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D70B" w14:textId="77777777" w:rsidR="00FD572E" w:rsidRPr="00710718" w:rsidRDefault="00FD572E" w:rsidP="00FD572E">
      <w:pPr>
        <w:pStyle w:val="a4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718">
        <w:rPr>
          <w:rFonts w:ascii="Times New Roman" w:hAnsi="Times New Roman" w:cs="Times New Roman"/>
          <w:sz w:val="24"/>
          <w:szCs w:val="24"/>
        </w:rPr>
        <w:t xml:space="preserve"> Предмет «</w:t>
      </w:r>
      <w:r>
        <w:rPr>
          <w:rFonts w:ascii="Times New Roman" w:hAnsi="Times New Roman" w:cs="Times New Roman"/>
          <w:sz w:val="24"/>
          <w:szCs w:val="24"/>
        </w:rPr>
        <w:t>Охорона праці</w:t>
      </w:r>
      <w:r w:rsidRPr="00710718">
        <w:rPr>
          <w:rFonts w:ascii="Times New Roman" w:hAnsi="Times New Roman" w:cs="Times New Roman"/>
          <w:sz w:val="24"/>
          <w:szCs w:val="24"/>
        </w:rPr>
        <w:t>»</w:t>
      </w:r>
    </w:p>
    <w:p w14:paraId="4EEB900B" w14:textId="77777777" w:rsidR="00FD572E" w:rsidRDefault="00FD572E" w:rsidP="00FD57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E01E80A" w14:textId="77777777" w:rsidR="00FD572E" w:rsidRDefault="00FD572E" w:rsidP="00FD57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 Анатолійович</w:t>
      </w:r>
    </w:p>
    <w:p w14:paraId="6A2F8CA4" w14:textId="77777777" w:rsidR="00FD572E" w:rsidRPr="00FD572E" w:rsidRDefault="00FD572E" w:rsidP="00FD572E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 w:rsidRPr="00FD57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виконані практичні завдання,  пропозиції та іншу інформацію надавати на       електронну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FD57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FD57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14:paraId="3D335495" w14:textId="77777777" w:rsidR="00FD572E" w:rsidRDefault="00FD572E" w:rsidP="00FD572E">
      <w:pPr>
        <w:pStyle w:val="a4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7540AC45" w14:textId="004065C7" w:rsidR="00FD572E" w:rsidRPr="00C368AB" w:rsidRDefault="00FD572E" w:rsidP="00FD572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Дата проведення 1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>3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.10.2022р.  </w:t>
      </w:r>
    </w:p>
    <w:p w14:paraId="75B86439" w14:textId="77777777" w:rsidR="00FD572E" w:rsidRDefault="00FD572E" w:rsidP="001B3D2B">
      <w:pPr>
        <w:pStyle w:val="21"/>
        <w:ind w:left="0"/>
        <w:rPr>
          <w:b w:val="0"/>
          <w:i w:val="0"/>
          <w:sz w:val="20"/>
          <w:u w:val="none"/>
          <w:lang w:val="ru-RU"/>
        </w:rPr>
      </w:pPr>
    </w:p>
    <w:p w14:paraId="5CCE3601" w14:textId="44257EDA" w:rsidR="001B3D2B" w:rsidRPr="00345389" w:rsidRDefault="001B3D2B" w:rsidP="001B3D2B">
      <w:pPr>
        <w:pStyle w:val="21"/>
        <w:ind w:left="0"/>
        <w:rPr>
          <w:b w:val="0"/>
          <w:i w:val="0"/>
          <w:sz w:val="20"/>
          <w:u w:val="none"/>
        </w:rPr>
      </w:pPr>
      <w:r w:rsidRPr="00086F42">
        <w:rPr>
          <w:b w:val="0"/>
          <w:i w:val="0"/>
          <w:sz w:val="24"/>
          <w:szCs w:val="24"/>
          <w:u w:val="none"/>
        </w:rPr>
        <w:t>Т</w:t>
      </w:r>
      <w:r w:rsidR="00086F42">
        <w:rPr>
          <w:i w:val="0"/>
          <w:sz w:val="24"/>
          <w:szCs w:val="24"/>
          <w:u w:val="none"/>
        </w:rPr>
        <w:t>ема</w:t>
      </w:r>
      <w:bookmarkStart w:id="0" w:name="_GoBack"/>
      <w:bookmarkEnd w:id="0"/>
      <w:r w:rsidR="00086F42">
        <w:rPr>
          <w:i w:val="0"/>
          <w:sz w:val="24"/>
          <w:szCs w:val="24"/>
          <w:u w:val="none"/>
        </w:rPr>
        <w:t>№</w:t>
      </w:r>
      <w:r w:rsidRPr="00086F42">
        <w:rPr>
          <w:i w:val="0"/>
          <w:sz w:val="24"/>
          <w:szCs w:val="24"/>
          <w:u w:val="none"/>
        </w:rPr>
        <w:t xml:space="preserve"> 27</w:t>
      </w:r>
      <w:r w:rsidR="00086F42">
        <w:rPr>
          <w:i w:val="0"/>
          <w:sz w:val="24"/>
          <w:szCs w:val="24"/>
          <w:u w:val="none"/>
        </w:rPr>
        <w:t>.</w:t>
      </w:r>
      <w:r w:rsidRPr="00086F42">
        <w:rPr>
          <w:i w:val="0"/>
          <w:sz w:val="24"/>
          <w:szCs w:val="24"/>
          <w:u w:val="none"/>
        </w:rPr>
        <w:t xml:space="preserve"> Послідовність, принципи й засоби надання першої допомоги.</w:t>
      </w:r>
      <w:r w:rsidRPr="00345389">
        <w:rPr>
          <w:b w:val="0"/>
          <w:i w:val="0"/>
          <w:sz w:val="20"/>
          <w:u w:val="none"/>
        </w:rPr>
        <w:t xml:space="preserve"> </w:t>
      </w:r>
    </w:p>
    <w:p w14:paraId="5F8B9DBD" w14:textId="77777777" w:rsidR="002F53D2" w:rsidRDefault="002F53D2"/>
    <w:p w14:paraId="6D804231" w14:textId="53C1CA60" w:rsidR="00086F42" w:rsidRPr="00A2566D" w:rsidRDefault="00086F42">
      <w:pPr>
        <w:rPr>
          <w:rFonts w:ascii="Times New Roman" w:hAnsi="Times New Roman" w:cs="Times New Roman"/>
          <w:b/>
          <w:sz w:val="24"/>
          <w:szCs w:val="24"/>
        </w:rPr>
      </w:pPr>
      <w:r w:rsidRPr="00A2566D">
        <w:rPr>
          <w:rFonts w:ascii="Times New Roman" w:hAnsi="Times New Roman" w:cs="Times New Roman"/>
          <w:b/>
          <w:sz w:val="24"/>
          <w:szCs w:val="24"/>
        </w:rPr>
        <w:t>1.Поняття питання першої допомоги</w:t>
      </w:r>
    </w:p>
    <w:p w14:paraId="4AA5CCA0" w14:textId="5BA54406" w:rsidR="00086F42" w:rsidRPr="00A2566D" w:rsidRDefault="00086F42">
      <w:pPr>
        <w:rPr>
          <w:rFonts w:ascii="Times New Roman" w:hAnsi="Times New Roman" w:cs="Times New Roman"/>
          <w:b/>
          <w:sz w:val="24"/>
          <w:szCs w:val="24"/>
        </w:rPr>
      </w:pPr>
      <w:r w:rsidRPr="00A2566D">
        <w:rPr>
          <w:rFonts w:ascii="Times New Roman" w:hAnsi="Times New Roman" w:cs="Times New Roman"/>
          <w:b/>
          <w:sz w:val="24"/>
          <w:szCs w:val="24"/>
        </w:rPr>
        <w:t>2.П</w:t>
      </w:r>
      <w:r w:rsidRPr="00A2566D">
        <w:rPr>
          <w:rFonts w:ascii="Times New Roman" w:hAnsi="Times New Roman" w:cs="Times New Roman"/>
          <w:b/>
          <w:sz w:val="24"/>
          <w:szCs w:val="24"/>
        </w:rPr>
        <w:t>ринципи</w:t>
      </w:r>
      <w:r w:rsidRPr="00A25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5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надання першої допомоги</w:t>
      </w:r>
    </w:p>
    <w:p w14:paraId="5404C88A" w14:textId="1BF04236" w:rsidR="00086F42" w:rsidRPr="00A2566D" w:rsidRDefault="00086F42" w:rsidP="00086F42">
      <w:pPr>
        <w:pStyle w:val="a5"/>
        <w:rPr>
          <w:b/>
          <w:bCs/>
          <w:color w:val="000000"/>
          <w:lang w:val="uk-UA"/>
        </w:rPr>
      </w:pPr>
      <w:r w:rsidRPr="00A2566D">
        <w:rPr>
          <w:b/>
          <w:bCs/>
          <w:color w:val="000000"/>
          <w:lang w:val="uk-UA"/>
        </w:rPr>
        <w:t>3.</w:t>
      </w:r>
      <w:proofErr w:type="spellStart"/>
      <w:r w:rsidRPr="00A2566D">
        <w:rPr>
          <w:b/>
          <w:bCs/>
          <w:color w:val="000000"/>
        </w:rPr>
        <w:t>Послід</w:t>
      </w:r>
      <w:r w:rsidR="00A2566D" w:rsidRPr="00A2566D">
        <w:rPr>
          <w:b/>
          <w:bCs/>
          <w:color w:val="000000"/>
        </w:rPr>
        <w:t>овність</w:t>
      </w:r>
      <w:proofErr w:type="spellEnd"/>
      <w:r w:rsidR="00A2566D" w:rsidRPr="00A2566D">
        <w:rPr>
          <w:b/>
          <w:bCs/>
          <w:color w:val="000000"/>
        </w:rPr>
        <w:t xml:space="preserve"> </w:t>
      </w:r>
      <w:proofErr w:type="spellStart"/>
      <w:r w:rsidR="00A2566D" w:rsidRPr="00A2566D">
        <w:rPr>
          <w:b/>
          <w:bCs/>
          <w:color w:val="000000"/>
        </w:rPr>
        <w:t>надання</w:t>
      </w:r>
      <w:proofErr w:type="spellEnd"/>
      <w:r w:rsidR="00A2566D" w:rsidRPr="00A2566D">
        <w:rPr>
          <w:b/>
          <w:bCs/>
          <w:color w:val="000000"/>
        </w:rPr>
        <w:t xml:space="preserve"> </w:t>
      </w:r>
      <w:proofErr w:type="spellStart"/>
      <w:r w:rsidR="00A2566D" w:rsidRPr="00A2566D">
        <w:rPr>
          <w:b/>
          <w:bCs/>
          <w:color w:val="000000"/>
        </w:rPr>
        <w:t>першої</w:t>
      </w:r>
      <w:proofErr w:type="spellEnd"/>
      <w:r w:rsidR="00A2566D" w:rsidRPr="00A2566D">
        <w:rPr>
          <w:b/>
          <w:bCs/>
          <w:color w:val="000000"/>
        </w:rPr>
        <w:t xml:space="preserve"> </w:t>
      </w:r>
      <w:proofErr w:type="spellStart"/>
      <w:r w:rsidR="00A2566D" w:rsidRPr="00A2566D">
        <w:rPr>
          <w:b/>
          <w:bCs/>
          <w:color w:val="000000"/>
        </w:rPr>
        <w:t>допомог</w:t>
      </w:r>
      <w:proofErr w:type="spellEnd"/>
      <w:r w:rsidR="00A2566D" w:rsidRPr="00A2566D">
        <w:rPr>
          <w:b/>
          <w:bCs/>
          <w:color w:val="000000"/>
          <w:lang w:val="uk-UA"/>
        </w:rPr>
        <w:t>и</w:t>
      </w:r>
    </w:p>
    <w:p w14:paraId="353A62E2" w14:textId="10407D96" w:rsidR="00A2566D" w:rsidRPr="00A2566D" w:rsidRDefault="00A2566D" w:rsidP="00086F42">
      <w:pPr>
        <w:pStyle w:val="a5"/>
        <w:rPr>
          <w:b/>
          <w:color w:val="000000"/>
          <w:lang w:val="uk-UA"/>
        </w:rPr>
      </w:pPr>
      <w:r w:rsidRPr="00A2566D">
        <w:rPr>
          <w:b/>
          <w:lang w:val="uk-UA"/>
        </w:rPr>
        <w:t>4.З</w:t>
      </w:r>
      <w:r w:rsidRPr="00A2566D">
        <w:rPr>
          <w:b/>
          <w:lang w:val="uk-UA"/>
        </w:rPr>
        <w:t>асо</w:t>
      </w:r>
      <w:r w:rsidRPr="00A2566D">
        <w:rPr>
          <w:b/>
          <w:lang w:val="uk-UA"/>
        </w:rPr>
        <w:t>би</w:t>
      </w:r>
      <w:r w:rsidRPr="00A2566D">
        <w:rPr>
          <w:b/>
          <w:lang w:val="uk-UA"/>
        </w:rPr>
        <w:t xml:space="preserve"> надання першої медичної допомоги</w:t>
      </w:r>
    </w:p>
    <w:p w14:paraId="09C029D9" w14:textId="77777777" w:rsidR="00086F42" w:rsidRPr="00086F42" w:rsidRDefault="00086F42">
      <w:pPr>
        <w:rPr>
          <w:lang w:val="ru-RU"/>
        </w:rPr>
      </w:pPr>
    </w:p>
    <w:p w14:paraId="4A30638B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b/>
          <w:bCs/>
          <w:i/>
          <w:iCs/>
          <w:color w:val="000000"/>
        </w:rPr>
        <w:t xml:space="preserve">Перша </w:t>
      </w:r>
      <w:proofErr w:type="spellStart"/>
      <w:r w:rsidRPr="00086F42">
        <w:rPr>
          <w:b/>
          <w:bCs/>
          <w:i/>
          <w:iCs/>
          <w:color w:val="000000"/>
        </w:rPr>
        <w:t>допомога</w:t>
      </w:r>
      <w:proofErr w:type="spellEnd"/>
      <w:r w:rsidRPr="00086F42">
        <w:rPr>
          <w:color w:val="000000"/>
        </w:rPr>
        <w:t xml:space="preserve"> - </w:t>
      </w:r>
      <w:proofErr w:type="spellStart"/>
      <w:r w:rsidRPr="00086F42">
        <w:rPr>
          <w:color w:val="000000"/>
        </w:rPr>
        <w:t>це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сукупність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простих</w:t>
      </w:r>
      <w:proofErr w:type="spellEnd"/>
      <w:r w:rsidRPr="00086F42">
        <w:rPr>
          <w:color w:val="000000"/>
        </w:rPr>
        <w:t xml:space="preserve">, </w:t>
      </w:r>
      <w:proofErr w:type="spellStart"/>
      <w:proofErr w:type="gramStart"/>
      <w:r w:rsidRPr="00086F42">
        <w:rPr>
          <w:color w:val="000000"/>
        </w:rPr>
        <w:t>доц</w:t>
      </w:r>
      <w:proofErr w:type="gramEnd"/>
      <w:r w:rsidRPr="00086F42">
        <w:rPr>
          <w:color w:val="000000"/>
        </w:rPr>
        <w:t>ільних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дій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спрямованих</w:t>
      </w:r>
      <w:proofErr w:type="spellEnd"/>
      <w:r w:rsidRPr="00086F42">
        <w:rPr>
          <w:color w:val="000000"/>
        </w:rPr>
        <w:t xml:space="preserve"> на </w:t>
      </w:r>
      <w:proofErr w:type="spellStart"/>
      <w:r w:rsidRPr="00086F42">
        <w:rPr>
          <w:color w:val="000000"/>
        </w:rPr>
        <w:t>збереження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здоров'я</w:t>
      </w:r>
      <w:proofErr w:type="spellEnd"/>
      <w:r w:rsidRPr="00086F42">
        <w:rPr>
          <w:color w:val="000000"/>
        </w:rPr>
        <w:t xml:space="preserve"> і </w:t>
      </w:r>
      <w:proofErr w:type="spellStart"/>
      <w:r w:rsidRPr="00086F42">
        <w:rPr>
          <w:color w:val="000000"/>
        </w:rPr>
        <w:t>життя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. </w:t>
      </w:r>
      <w:proofErr w:type="spellStart"/>
      <w:r w:rsidRPr="00086F42">
        <w:rPr>
          <w:color w:val="000000"/>
        </w:rPr>
        <w:t>По-перше</w:t>
      </w:r>
      <w:proofErr w:type="spellEnd"/>
      <w:r w:rsidRPr="00086F42">
        <w:rPr>
          <w:color w:val="000000"/>
        </w:rPr>
        <w:t xml:space="preserve">: </w:t>
      </w:r>
      <w:proofErr w:type="spellStart"/>
      <w:r w:rsidRPr="00086F42">
        <w:rPr>
          <w:color w:val="000000"/>
        </w:rPr>
        <w:t>якщо</w:t>
      </w:r>
      <w:proofErr w:type="spellEnd"/>
      <w:r w:rsidRPr="00086F42">
        <w:rPr>
          <w:color w:val="000000"/>
        </w:rPr>
        <w:t xml:space="preserve"> є потреба і </w:t>
      </w:r>
      <w:proofErr w:type="spellStart"/>
      <w:r w:rsidRPr="00086F42">
        <w:rPr>
          <w:color w:val="000000"/>
        </w:rPr>
        <w:t>можливість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необхідно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винести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 з </w:t>
      </w:r>
      <w:proofErr w:type="spellStart"/>
      <w:r w:rsidRPr="00086F42">
        <w:rPr>
          <w:color w:val="000000"/>
        </w:rPr>
        <w:t>місця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події</w:t>
      </w:r>
      <w:proofErr w:type="spellEnd"/>
      <w:r w:rsidRPr="00086F42">
        <w:rPr>
          <w:color w:val="000000"/>
        </w:rPr>
        <w:t xml:space="preserve">. </w:t>
      </w:r>
      <w:proofErr w:type="spellStart"/>
      <w:r w:rsidRPr="00086F42">
        <w:rPr>
          <w:color w:val="000000"/>
        </w:rPr>
        <w:t>По-друге</w:t>
      </w:r>
      <w:proofErr w:type="spellEnd"/>
      <w:r w:rsidRPr="00086F42">
        <w:rPr>
          <w:color w:val="000000"/>
        </w:rPr>
        <w:t xml:space="preserve">: </w:t>
      </w:r>
      <w:proofErr w:type="spellStart"/>
      <w:r w:rsidRPr="00086F42">
        <w:rPr>
          <w:color w:val="000000"/>
        </w:rPr>
        <w:t>оглянути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ушкоджені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ділянки</w:t>
      </w:r>
      <w:proofErr w:type="spellEnd"/>
      <w:r w:rsidRPr="00086F42">
        <w:rPr>
          <w:color w:val="000000"/>
        </w:rPr>
        <w:t xml:space="preserve"> </w:t>
      </w:r>
      <w:proofErr w:type="spellStart"/>
      <w:proofErr w:type="gramStart"/>
      <w:r w:rsidRPr="00086F42">
        <w:rPr>
          <w:color w:val="000000"/>
        </w:rPr>
        <w:t>тіла</w:t>
      </w:r>
      <w:proofErr w:type="spellEnd"/>
      <w:proofErr w:type="gram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оцінити</w:t>
      </w:r>
      <w:proofErr w:type="spellEnd"/>
      <w:r w:rsidRPr="00086F42">
        <w:rPr>
          <w:color w:val="000000"/>
        </w:rPr>
        <w:t xml:space="preserve"> стан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зупинити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кровотечу</w:t>
      </w:r>
      <w:proofErr w:type="spellEnd"/>
      <w:r w:rsidRPr="00086F42">
        <w:rPr>
          <w:color w:val="000000"/>
        </w:rPr>
        <w:t xml:space="preserve"> і </w:t>
      </w:r>
      <w:proofErr w:type="spellStart"/>
      <w:r w:rsidRPr="00086F42">
        <w:rPr>
          <w:color w:val="000000"/>
        </w:rPr>
        <w:t>обробити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ці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ділянки</w:t>
      </w:r>
      <w:proofErr w:type="spellEnd"/>
      <w:r w:rsidRPr="00086F42">
        <w:rPr>
          <w:color w:val="000000"/>
        </w:rPr>
        <w:t xml:space="preserve">. </w:t>
      </w:r>
      <w:proofErr w:type="spellStart"/>
      <w:r w:rsidRPr="00086F42">
        <w:rPr>
          <w:color w:val="000000"/>
        </w:rPr>
        <w:t>Поті</w:t>
      </w:r>
      <w:proofErr w:type="gramStart"/>
      <w:r w:rsidRPr="00086F42">
        <w:rPr>
          <w:color w:val="000000"/>
        </w:rPr>
        <w:t>м</w:t>
      </w:r>
      <w:proofErr w:type="spellEnd"/>
      <w:proofErr w:type="gram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необхідно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іммобілізувати</w:t>
      </w:r>
      <w:proofErr w:type="spellEnd"/>
      <w:r w:rsidRPr="00086F42">
        <w:rPr>
          <w:color w:val="000000"/>
        </w:rPr>
        <w:t xml:space="preserve"> і </w:t>
      </w:r>
      <w:proofErr w:type="spellStart"/>
      <w:r w:rsidRPr="00086F42">
        <w:rPr>
          <w:color w:val="000000"/>
        </w:rPr>
        <w:t>запобігти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травматичному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шокові</w:t>
      </w:r>
      <w:proofErr w:type="spellEnd"/>
      <w:r w:rsidRPr="00086F42">
        <w:rPr>
          <w:color w:val="000000"/>
        </w:rPr>
        <w:t>.</w:t>
      </w:r>
    </w:p>
    <w:p w14:paraId="3D6795E6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b/>
          <w:bCs/>
          <w:i/>
          <w:iCs/>
          <w:color w:val="000000"/>
        </w:rPr>
        <w:t xml:space="preserve">При </w:t>
      </w:r>
      <w:proofErr w:type="spellStart"/>
      <w:r w:rsidRPr="00086F42">
        <w:rPr>
          <w:b/>
          <w:bCs/>
          <w:i/>
          <w:iCs/>
          <w:color w:val="000000"/>
        </w:rPr>
        <w:t>наданні</w:t>
      </w:r>
      <w:proofErr w:type="spellEnd"/>
      <w:r w:rsidRPr="00086F42">
        <w:rPr>
          <w:b/>
          <w:bCs/>
          <w:i/>
          <w:iCs/>
          <w:color w:val="000000"/>
        </w:rPr>
        <w:t xml:space="preserve"> </w:t>
      </w:r>
      <w:proofErr w:type="spellStart"/>
      <w:r w:rsidRPr="00086F42">
        <w:rPr>
          <w:b/>
          <w:bCs/>
          <w:i/>
          <w:iCs/>
          <w:color w:val="000000"/>
        </w:rPr>
        <w:t>першої</w:t>
      </w:r>
      <w:proofErr w:type="spellEnd"/>
      <w:r w:rsidRPr="00086F42">
        <w:rPr>
          <w:b/>
          <w:bCs/>
          <w:i/>
          <w:iCs/>
          <w:color w:val="000000"/>
        </w:rPr>
        <w:t xml:space="preserve"> </w:t>
      </w:r>
      <w:proofErr w:type="spellStart"/>
      <w:r w:rsidRPr="00086F42">
        <w:rPr>
          <w:b/>
          <w:bCs/>
          <w:i/>
          <w:iCs/>
          <w:color w:val="000000"/>
        </w:rPr>
        <w:t>долікарської</w:t>
      </w:r>
      <w:proofErr w:type="spellEnd"/>
      <w:r w:rsidRPr="00086F42">
        <w:rPr>
          <w:b/>
          <w:bCs/>
          <w:i/>
          <w:iCs/>
          <w:color w:val="000000"/>
        </w:rPr>
        <w:t xml:space="preserve"> </w:t>
      </w:r>
      <w:proofErr w:type="spellStart"/>
      <w:r w:rsidRPr="00086F42">
        <w:rPr>
          <w:b/>
          <w:bCs/>
          <w:i/>
          <w:iCs/>
          <w:color w:val="000000"/>
        </w:rPr>
        <w:t>допомоги</w:t>
      </w:r>
      <w:proofErr w:type="spellEnd"/>
      <w:r w:rsidRPr="00086F42">
        <w:rPr>
          <w:b/>
          <w:bCs/>
          <w:i/>
          <w:iCs/>
          <w:color w:val="000000"/>
        </w:rPr>
        <w:t xml:space="preserve"> треба </w:t>
      </w:r>
      <w:proofErr w:type="spellStart"/>
      <w:r w:rsidRPr="00086F42">
        <w:rPr>
          <w:b/>
          <w:bCs/>
          <w:i/>
          <w:iCs/>
          <w:color w:val="000000"/>
        </w:rPr>
        <w:t>керуватися</w:t>
      </w:r>
      <w:proofErr w:type="spellEnd"/>
      <w:r w:rsidRPr="00086F42">
        <w:rPr>
          <w:b/>
          <w:bCs/>
          <w:i/>
          <w:iCs/>
          <w:color w:val="000000"/>
        </w:rPr>
        <w:t xml:space="preserve"> такими принципами:</w:t>
      </w:r>
    </w:p>
    <w:p w14:paraId="49EE808E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color w:val="000000"/>
        </w:rPr>
        <w:t xml:space="preserve">- </w:t>
      </w:r>
      <w:proofErr w:type="spellStart"/>
      <w:r w:rsidRPr="00086F42">
        <w:rPr>
          <w:color w:val="000000"/>
        </w:rPr>
        <w:t>правильність</w:t>
      </w:r>
      <w:proofErr w:type="spellEnd"/>
      <w:r w:rsidRPr="00086F42">
        <w:rPr>
          <w:color w:val="000000"/>
        </w:rPr>
        <w:t xml:space="preserve"> і </w:t>
      </w:r>
      <w:proofErr w:type="spellStart"/>
      <w:proofErr w:type="gramStart"/>
      <w:r w:rsidRPr="00086F42">
        <w:rPr>
          <w:color w:val="000000"/>
        </w:rPr>
        <w:t>доц</w:t>
      </w:r>
      <w:proofErr w:type="gramEnd"/>
      <w:r w:rsidRPr="00086F42">
        <w:rPr>
          <w:color w:val="000000"/>
        </w:rPr>
        <w:t>ільність</w:t>
      </w:r>
      <w:proofErr w:type="spellEnd"/>
      <w:r w:rsidRPr="00086F42">
        <w:rPr>
          <w:color w:val="000000"/>
        </w:rPr>
        <w:t>;</w:t>
      </w:r>
    </w:p>
    <w:p w14:paraId="5DC6A5EB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color w:val="000000"/>
        </w:rPr>
        <w:t xml:space="preserve">- </w:t>
      </w:r>
      <w:proofErr w:type="spellStart"/>
      <w:r w:rsidRPr="00086F42">
        <w:rPr>
          <w:color w:val="000000"/>
        </w:rPr>
        <w:t>швидкість</w:t>
      </w:r>
      <w:proofErr w:type="spellEnd"/>
      <w:r w:rsidRPr="00086F42">
        <w:rPr>
          <w:color w:val="000000"/>
        </w:rPr>
        <w:t>;</w:t>
      </w:r>
    </w:p>
    <w:p w14:paraId="1A3895BC" w14:textId="6A7FDAFD" w:rsidR="00086F42" w:rsidRPr="005B1914" w:rsidRDefault="00086F42" w:rsidP="00086F42">
      <w:pPr>
        <w:pStyle w:val="a5"/>
        <w:rPr>
          <w:color w:val="000000"/>
          <w:lang w:val="uk-UA"/>
        </w:rPr>
      </w:pPr>
      <w:r w:rsidRPr="00086F42">
        <w:rPr>
          <w:color w:val="000000"/>
        </w:rPr>
        <w:t xml:space="preserve">- </w:t>
      </w:r>
      <w:proofErr w:type="spellStart"/>
      <w:r w:rsidRPr="00086F42">
        <w:rPr>
          <w:color w:val="000000"/>
        </w:rPr>
        <w:t>продуманість</w:t>
      </w:r>
      <w:proofErr w:type="spellEnd"/>
      <w:r w:rsidRPr="00086F42">
        <w:rPr>
          <w:color w:val="000000"/>
        </w:rPr>
        <w:t xml:space="preserve">, </w:t>
      </w:r>
      <w:proofErr w:type="spellStart"/>
      <w:proofErr w:type="gramStart"/>
      <w:r w:rsidRPr="00086F42">
        <w:rPr>
          <w:color w:val="000000"/>
        </w:rPr>
        <w:t>р</w:t>
      </w:r>
      <w:proofErr w:type="gramEnd"/>
      <w:r w:rsidRPr="00086F42">
        <w:rPr>
          <w:color w:val="000000"/>
        </w:rPr>
        <w:t>ішучість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спокій</w:t>
      </w:r>
      <w:proofErr w:type="spellEnd"/>
      <w:r w:rsidRPr="00086F42">
        <w:rPr>
          <w:color w:val="000000"/>
        </w:rPr>
        <w:t>.</w:t>
      </w:r>
    </w:p>
    <w:p w14:paraId="07D51DD9" w14:textId="77777777" w:rsidR="00086F42" w:rsidRPr="00086F42" w:rsidRDefault="00086F42" w:rsidP="00086F42">
      <w:pPr>
        <w:pStyle w:val="a5"/>
        <w:rPr>
          <w:color w:val="000000"/>
        </w:rPr>
      </w:pPr>
      <w:proofErr w:type="spellStart"/>
      <w:proofErr w:type="gramStart"/>
      <w:r w:rsidRPr="00086F42">
        <w:rPr>
          <w:b/>
          <w:bCs/>
          <w:color w:val="000000"/>
        </w:rPr>
        <w:t>Посл</w:t>
      </w:r>
      <w:proofErr w:type="gramEnd"/>
      <w:r w:rsidRPr="00086F42">
        <w:rPr>
          <w:b/>
          <w:bCs/>
          <w:color w:val="000000"/>
        </w:rPr>
        <w:t>ідовність</w:t>
      </w:r>
      <w:proofErr w:type="spellEnd"/>
      <w:r w:rsidRPr="00086F42">
        <w:rPr>
          <w:b/>
          <w:bCs/>
          <w:color w:val="000000"/>
        </w:rPr>
        <w:t xml:space="preserve"> </w:t>
      </w:r>
      <w:proofErr w:type="spellStart"/>
      <w:r w:rsidRPr="00086F42">
        <w:rPr>
          <w:b/>
          <w:bCs/>
          <w:color w:val="000000"/>
        </w:rPr>
        <w:t>надання</w:t>
      </w:r>
      <w:proofErr w:type="spellEnd"/>
      <w:r w:rsidRPr="00086F42">
        <w:rPr>
          <w:b/>
          <w:bCs/>
          <w:color w:val="000000"/>
        </w:rPr>
        <w:t xml:space="preserve"> </w:t>
      </w:r>
      <w:proofErr w:type="spellStart"/>
      <w:r w:rsidRPr="00086F42">
        <w:rPr>
          <w:b/>
          <w:bCs/>
          <w:color w:val="000000"/>
        </w:rPr>
        <w:t>першої</w:t>
      </w:r>
      <w:proofErr w:type="spellEnd"/>
      <w:r w:rsidRPr="00086F42">
        <w:rPr>
          <w:b/>
          <w:bCs/>
          <w:color w:val="000000"/>
        </w:rPr>
        <w:t xml:space="preserve"> </w:t>
      </w:r>
      <w:proofErr w:type="spellStart"/>
      <w:r w:rsidRPr="00086F42">
        <w:rPr>
          <w:b/>
          <w:bCs/>
          <w:color w:val="000000"/>
        </w:rPr>
        <w:t>допомоги</w:t>
      </w:r>
      <w:proofErr w:type="spellEnd"/>
      <w:r w:rsidRPr="00086F42">
        <w:rPr>
          <w:b/>
          <w:bCs/>
          <w:color w:val="000000"/>
        </w:rPr>
        <w:t>:</w:t>
      </w:r>
    </w:p>
    <w:p w14:paraId="15E6CB6D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b/>
          <w:bCs/>
          <w:color w:val="000000"/>
        </w:rPr>
        <w:t>- </w:t>
      </w:r>
      <w:proofErr w:type="spellStart"/>
      <w:r w:rsidRPr="00086F42">
        <w:rPr>
          <w:color w:val="000000"/>
        </w:rPr>
        <w:t>усунути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вплив</w:t>
      </w:r>
      <w:proofErr w:type="spellEnd"/>
      <w:r w:rsidRPr="00086F42">
        <w:rPr>
          <w:color w:val="000000"/>
        </w:rPr>
        <w:t xml:space="preserve"> на </w:t>
      </w:r>
      <w:proofErr w:type="spellStart"/>
      <w:r w:rsidRPr="00086F42">
        <w:rPr>
          <w:color w:val="000000"/>
        </w:rPr>
        <w:t>організм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факторів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що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загрожують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здоров'ю</w:t>
      </w:r>
      <w:proofErr w:type="spellEnd"/>
      <w:r w:rsidRPr="00086F42">
        <w:rPr>
          <w:color w:val="000000"/>
        </w:rPr>
        <w:t xml:space="preserve"> та </w:t>
      </w:r>
      <w:proofErr w:type="spellStart"/>
      <w:r w:rsidRPr="00086F42">
        <w:rPr>
          <w:color w:val="000000"/>
        </w:rPr>
        <w:t>життю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 (</w:t>
      </w:r>
      <w:proofErr w:type="spellStart"/>
      <w:r w:rsidRPr="00086F42">
        <w:rPr>
          <w:color w:val="000000"/>
        </w:rPr>
        <w:t>звільнити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від</w:t>
      </w:r>
      <w:proofErr w:type="spellEnd"/>
      <w:r w:rsidRPr="00086F42">
        <w:rPr>
          <w:color w:val="000000"/>
        </w:rPr>
        <w:t xml:space="preserve"> </w:t>
      </w:r>
      <w:proofErr w:type="spellStart"/>
      <w:proofErr w:type="gramStart"/>
      <w:r w:rsidRPr="00086F42">
        <w:rPr>
          <w:color w:val="000000"/>
        </w:rPr>
        <w:t>д</w:t>
      </w:r>
      <w:proofErr w:type="gramEnd"/>
      <w:r w:rsidRPr="00086F42">
        <w:rPr>
          <w:color w:val="000000"/>
        </w:rPr>
        <w:t>ії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електричного</w:t>
      </w:r>
      <w:proofErr w:type="spellEnd"/>
      <w:r w:rsidRPr="00086F42">
        <w:rPr>
          <w:color w:val="000000"/>
        </w:rPr>
        <w:t xml:space="preserve"> струму, </w:t>
      </w:r>
      <w:proofErr w:type="spellStart"/>
      <w:r w:rsidRPr="00086F42">
        <w:rPr>
          <w:color w:val="000000"/>
        </w:rPr>
        <w:t>ви</w:t>
      </w:r>
      <w:r w:rsidRPr="00086F42">
        <w:rPr>
          <w:color w:val="000000"/>
        </w:rPr>
        <w:softHyphen/>
        <w:t>нести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із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зараженої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атмосфери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погасити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палаючий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одяг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дістати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із</w:t>
      </w:r>
      <w:proofErr w:type="spellEnd"/>
      <w:r w:rsidRPr="00086F42">
        <w:rPr>
          <w:color w:val="000000"/>
        </w:rPr>
        <w:t xml:space="preserve"> води),</w:t>
      </w:r>
    </w:p>
    <w:p w14:paraId="5216D3E9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color w:val="000000"/>
        </w:rPr>
        <w:t xml:space="preserve">- </w:t>
      </w:r>
      <w:proofErr w:type="spellStart"/>
      <w:r w:rsidRPr="00086F42">
        <w:rPr>
          <w:color w:val="000000"/>
        </w:rPr>
        <w:t>оцінити</w:t>
      </w:r>
      <w:proofErr w:type="spellEnd"/>
      <w:r w:rsidRPr="00086F42">
        <w:rPr>
          <w:color w:val="000000"/>
        </w:rPr>
        <w:t xml:space="preserve"> стан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; </w:t>
      </w:r>
      <w:proofErr w:type="spellStart"/>
      <w:r w:rsidRPr="00086F42">
        <w:rPr>
          <w:color w:val="000000"/>
        </w:rPr>
        <w:t>визначити</w:t>
      </w:r>
      <w:proofErr w:type="spellEnd"/>
      <w:r w:rsidRPr="00086F42">
        <w:rPr>
          <w:color w:val="000000"/>
        </w:rPr>
        <w:t xml:space="preserve"> харак</w:t>
      </w:r>
      <w:r w:rsidRPr="00086F42">
        <w:rPr>
          <w:color w:val="000000"/>
        </w:rPr>
        <w:softHyphen/>
        <w:t xml:space="preserve">тер і </w:t>
      </w:r>
      <w:proofErr w:type="spellStart"/>
      <w:r w:rsidRPr="00086F42">
        <w:rPr>
          <w:color w:val="000000"/>
        </w:rPr>
        <w:t>тяжкість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травми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що</w:t>
      </w:r>
      <w:proofErr w:type="spellEnd"/>
      <w:r w:rsidRPr="00086F42">
        <w:rPr>
          <w:color w:val="000000"/>
        </w:rPr>
        <w:t xml:space="preserve"> становить </w:t>
      </w:r>
      <w:proofErr w:type="spellStart"/>
      <w:r w:rsidRPr="00086F42">
        <w:rPr>
          <w:color w:val="000000"/>
        </w:rPr>
        <w:t>найбільшу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загрозу</w:t>
      </w:r>
      <w:proofErr w:type="spellEnd"/>
      <w:r w:rsidRPr="00086F42">
        <w:rPr>
          <w:color w:val="000000"/>
        </w:rPr>
        <w:t xml:space="preserve"> для </w:t>
      </w:r>
      <w:proofErr w:type="spellStart"/>
      <w:r w:rsidRPr="00086F42">
        <w:rPr>
          <w:color w:val="000000"/>
        </w:rPr>
        <w:t>життя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, і </w:t>
      </w:r>
      <w:proofErr w:type="spellStart"/>
      <w:proofErr w:type="gramStart"/>
      <w:r w:rsidRPr="00086F42">
        <w:rPr>
          <w:color w:val="000000"/>
        </w:rPr>
        <w:t>посл</w:t>
      </w:r>
      <w:proofErr w:type="gramEnd"/>
      <w:r w:rsidRPr="00086F42">
        <w:rPr>
          <w:color w:val="000000"/>
        </w:rPr>
        <w:t>ідовність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заходів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щодо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його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спасін</w:t>
      </w:r>
      <w:r w:rsidRPr="00086F42">
        <w:rPr>
          <w:color w:val="000000"/>
        </w:rPr>
        <w:softHyphen/>
        <w:t>ня</w:t>
      </w:r>
      <w:proofErr w:type="spellEnd"/>
      <w:r w:rsidRPr="00086F42">
        <w:rPr>
          <w:color w:val="000000"/>
        </w:rPr>
        <w:t>;</w:t>
      </w:r>
    </w:p>
    <w:p w14:paraId="50CC7E24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color w:val="000000"/>
        </w:rPr>
        <w:t xml:space="preserve">- </w:t>
      </w:r>
      <w:proofErr w:type="spellStart"/>
      <w:r w:rsidRPr="00086F42">
        <w:rPr>
          <w:color w:val="000000"/>
        </w:rPr>
        <w:t>виконати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необхідні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дії</w:t>
      </w:r>
      <w:proofErr w:type="spellEnd"/>
      <w:r w:rsidRPr="00086F42">
        <w:rPr>
          <w:color w:val="000000"/>
        </w:rPr>
        <w:t xml:space="preserve"> до </w:t>
      </w:r>
      <w:proofErr w:type="spellStart"/>
      <w:r w:rsidRPr="00086F42">
        <w:rPr>
          <w:color w:val="000000"/>
        </w:rPr>
        <w:t>спасіння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 в порядку </w:t>
      </w:r>
      <w:proofErr w:type="spellStart"/>
      <w:r w:rsidRPr="00086F42">
        <w:rPr>
          <w:color w:val="000000"/>
        </w:rPr>
        <w:t>терміновості</w:t>
      </w:r>
      <w:proofErr w:type="spellEnd"/>
      <w:r w:rsidRPr="00086F42">
        <w:rPr>
          <w:color w:val="000000"/>
        </w:rPr>
        <w:t xml:space="preserve"> (</w:t>
      </w:r>
      <w:proofErr w:type="spellStart"/>
      <w:r w:rsidRPr="00086F42">
        <w:rPr>
          <w:color w:val="000000"/>
        </w:rPr>
        <w:t>забезпечити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прохідність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дихальних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шляхів</w:t>
      </w:r>
      <w:proofErr w:type="spellEnd"/>
      <w:r w:rsidRPr="00086F42">
        <w:rPr>
          <w:color w:val="000000"/>
        </w:rPr>
        <w:t>, про</w:t>
      </w:r>
      <w:r w:rsidRPr="00086F42">
        <w:rPr>
          <w:color w:val="000000"/>
        </w:rPr>
        <w:softHyphen/>
        <w:t xml:space="preserve">вести </w:t>
      </w:r>
      <w:proofErr w:type="spellStart"/>
      <w:r w:rsidRPr="00086F42">
        <w:rPr>
          <w:color w:val="000000"/>
        </w:rPr>
        <w:t>штучне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дихання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зовнішній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масаж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серця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зупинити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кро</w:t>
      </w:r>
      <w:r w:rsidRPr="00086F42">
        <w:rPr>
          <w:color w:val="000000"/>
        </w:rPr>
        <w:softHyphen/>
        <w:t>вотечу</w:t>
      </w:r>
      <w:proofErr w:type="spellEnd"/>
      <w:r w:rsidRPr="00086F42">
        <w:rPr>
          <w:color w:val="000000"/>
        </w:rPr>
        <w:t xml:space="preserve">, </w:t>
      </w:r>
      <w:proofErr w:type="spellStart"/>
      <w:r w:rsidRPr="00086F42">
        <w:rPr>
          <w:color w:val="000000"/>
        </w:rPr>
        <w:t>іммобілізувати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місце</w:t>
      </w:r>
      <w:proofErr w:type="spellEnd"/>
      <w:r w:rsidRPr="00086F42">
        <w:rPr>
          <w:color w:val="000000"/>
        </w:rPr>
        <w:t xml:space="preserve"> перелому, </w:t>
      </w:r>
      <w:proofErr w:type="spellStart"/>
      <w:r w:rsidRPr="00086F42">
        <w:rPr>
          <w:color w:val="000000"/>
        </w:rPr>
        <w:t>накласти</w:t>
      </w:r>
      <w:proofErr w:type="spellEnd"/>
      <w:r w:rsidRPr="00086F42">
        <w:rPr>
          <w:color w:val="000000"/>
        </w:rPr>
        <w:t xml:space="preserve"> </w:t>
      </w:r>
      <w:proofErr w:type="spellStart"/>
      <w:proofErr w:type="gramStart"/>
      <w:r w:rsidRPr="00086F42">
        <w:rPr>
          <w:color w:val="000000"/>
        </w:rPr>
        <w:t>пов'язку</w:t>
      </w:r>
      <w:proofErr w:type="spellEnd"/>
      <w:proofErr w:type="gramEnd"/>
      <w:r w:rsidRPr="00086F42">
        <w:rPr>
          <w:color w:val="000000"/>
        </w:rPr>
        <w:t xml:space="preserve"> і т. д.);</w:t>
      </w:r>
    </w:p>
    <w:p w14:paraId="50100584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color w:val="000000"/>
        </w:rPr>
        <w:t xml:space="preserve">- </w:t>
      </w:r>
      <w:proofErr w:type="spellStart"/>
      <w:proofErr w:type="gramStart"/>
      <w:r w:rsidRPr="00086F42">
        <w:rPr>
          <w:color w:val="000000"/>
        </w:rPr>
        <w:t>п</w:t>
      </w:r>
      <w:proofErr w:type="gramEnd"/>
      <w:r w:rsidRPr="00086F42">
        <w:rPr>
          <w:color w:val="000000"/>
        </w:rPr>
        <w:t>ідтримувати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основні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життєві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функції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 до </w:t>
      </w:r>
      <w:proofErr w:type="spellStart"/>
      <w:r w:rsidRPr="00086F42">
        <w:rPr>
          <w:color w:val="000000"/>
        </w:rPr>
        <w:t>при</w:t>
      </w:r>
      <w:r w:rsidRPr="00086F42">
        <w:rPr>
          <w:color w:val="000000"/>
        </w:rPr>
        <w:softHyphen/>
        <w:t>буття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медичного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працівника</w:t>
      </w:r>
      <w:proofErr w:type="spellEnd"/>
      <w:r w:rsidRPr="00086F42">
        <w:rPr>
          <w:color w:val="000000"/>
        </w:rPr>
        <w:t>;</w:t>
      </w:r>
    </w:p>
    <w:p w14:paraId="11B07C03" w14:textId="77777777" w:rsidR="00086F42" w:rsidRPr="00086F42" w:rsidRDefault="00086F42" w:rsidP="00086F42">
      <w:pPr>
        <w:pStyle w:val="a5"/>
        <w:rPr>
          <w:color w:val="000000"/>
        </w:rPr>
      </w:pPr>
      <w:r w:rsidRPr="00086F42">
        <w:rPr>
          <w:color w:val="000000"/>
        </w:rPr>
        <w:t xml:space="preserve">- </w:t>
      </w:r>
      <w:proofErr w:type="spellStart"/>
      <w:r w:rsidRPr="00086F42">
        <w:rPr>
          <w:color w:val="000000"/>
        </w:rPr>
        <w:t>викликати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швидку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медичну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до</w:t>
      </w:r>
      <w:r w:rsidRPr="00086F42">
        <w:rPr>
          <w:color w:val="000000"/>
        </w:rPr>
        <w:softHyphen/>
        <w:t>помогу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чи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лі</w:t>
      </w:r>
      <w:proofErr w:type="gramStart"/>
      <w:r w:rsidRPr="00086F42">
        <w:rPr>
          <w:color w:val="000000"/>
        </w:rPr>
        <w:t>каря</w:t>
      </w:r>
      <w:proofErr w:type="spellEnd"/>
      <w:proofErr w:type="gram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або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вжити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заходів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щодо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транспортування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 в </w:t>
      </w:r>
      <w:proofErr w:type="spellStart"/>
      <w:r w:rsidRPr="00086F42">
        <w:rPr>
          <w:color w:val="000000"/>
        </w:rPr>
        <w:t>найближчу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медичну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установу</w:t>
      </w:r>
      <w:proofErr w:type="spellEnd"/>
      <w:r w:rsidRPr="00086F42">
        <w:rPr>
          <w:color w:val="000000"/>
        </w:rPr>
        <w:t>.</w:t>
      </w:r>
    </w:p>
    <w:p w14:paraId="3A923783" w14:textId="77777777" w:rsidR="00086F42" w:rsidRDefault="00086F42" w:rsidP="00086F42">
      <w:pPr>
        <w:pStyle w:val="a5"/>
        <w:rPr>
          <w:color w:val="000000"/>
          <w:lang w:val="uk-UA"/>
        </w:rPr>
      </w:pPr>
      <w:proofErr w:type="spellStart"/>
      <w:r w:rsidRPr="00086F42">
        <w:rPr>
          <w:color w:val="000000"/>
        </w:rPr>
        <w:t>Зробити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висно</w:t>
      </w:r>
      <w:r w:rsidRPr="00086F42">
        <w:rPr>
          <w:color w:val="000000"/>
        </w:rPr>
        <w:softHyphen/>
        <w:t>вок</w:t>
      </w:r>
      <w:proofErr w:type="spellEnd"/>
      <w:r w:rsidRPr="00086F42">
        <w:rPr>
          <w:color w:val="000000"/>
        </w:rPr>
        <w:t xml:space="preserve"> про смерть </w:t>
      </w:r>
      <w:proofErr w:type="spellStart"/>
      <w:r w:rsidRPr="00086F42">
        <w:rPr>
          <w:color w:val="000000"/>
        </w:rPr>
        <w:t>потерпілого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має</w:t>
      </w:r>
      <w:proofErr w:type="spellEnd"/>
      <w:r w:rsidRPr="00086F42">
        <w:rPr>
          <w:color w:val="000000"/>
        </w:rPr>
        <w:t xml:space="preserve"> право </w:t>
      </w:r>
      <w:proofErr w:type="spellStart"/>
      <w:r w:rsidRPr="00086F42">
        <w:rPr>
          <w:color w:val="000000"/>
        </w:rPr>
        <w:t>лише</w:t>
      </w:r>
      <w:proofErr w:type="spellEnd"/>
      <w:r w:rsidRPr="00086F42">
        <w:rPr>
          <w:color w:val="000000"/>
        </w:rPr>
        <w:t xml:space="preserve"> </w:t>
      </w:r>
      <w:proofErr w:type="spellStart"/>
      <w:r w:rsidRPr="00086F42">
        <w:rPr>
          <w:color w:val="000000"/>
        </w:rPr>
        <w:t>лікар</w:t>
      </w:r>
      <w:proofErr w:type="spellEnd"/>
      <w:r w:rsidRPr="00086F42">
        <w:rPr>
          <w:color w:val="000000"/>
        </w:rPr>
        <w:t>.</w:t>
      </w:r>
    </w:p>
    <w:p w14:paraId="48F40731" w14:textId="0FF0CA4D" w:rsidR="00A2566D" w:rsidRDefault="00A2566D" w:rsidP="00086F42">
      <w:pPr>
        <w:pStyle w:val="a5"/>
        <w:rPr>
          <w:lang w:val="uk-UA"/>
        </w:rPr>
      </w:pPr>
    </w:p>
    <w:p w14:paraId="740ECA2D" w14:textId="447AA6EA" w:rsidR="005B1914" w:rsidRPr="005B1914" w:rsidRDefault="00A2566D" w:rsidP="00086F42">
      <w:pPr>
        <w:pStyle w:val="a5"/>
        <w:rPr>
          <w:color w:val="000000"/>
          <w:lang w:val="uk-UA"/>
        </w:rPr>
      </w:pPr>
      <w:r>
        <w:rPr>
          <w:lang w:val="uk-UA"/>
        </w:rPr>
        <w:lastRenderedPageBreak/>
        <w:t xml:space="preserve">До </w:t>
      </w:r>
      <w:r w:rsidR="005B1914">
        <w:rPr>
          <w:lang w:val="uk-UA"/>
        </w:rPr>
        <w:t>засобів</w:t>
      </w:r>
      <w:r>
        <w:rPr>
          <w:lang w:val="uk-UA"/>
        </w:rPr>
        <w:t xml:space="preserve"> </w:t>
      </w:r>
      <w:r w:rsidR="005B1914">
        <w:rPr>
          <w:lang w:val="uk-UA"/>
        </w:rPr>
        <w:t>надання</w:t>
      </w:r>
      <w:r>
        <w:rPr>
          <w:lang w:val="uk-UA"/>
        </w:rPr>
        <w:t xml:space="preserve"> </w:t>
      </w:r>
      <w:r w:rsidR="005B1914">
        <w:rPr>
          <w:lang w:val="uk-UA"/>
        </w:rPr>
        <w:t>першої</w:t>
      </w:r>
      <w:r>
        <w:rPr>
          <w:lang w:val="uk-UA"/>
        </w:rPr>
        <w:t xml:space="preserve"> </w:t>
      </w:r>
      <w:r w:rsidR="005B1914">
        <w:rPr>
          <w:lang w:val="uk-UA"/>
        </w:rPr>
        <w:t>медичної</w:t>
      </w:r>
      <w:r>
        <w:rPr>
          <w:lang w:val="uk-UA"/>
        </w:rPr>
        <w:t xml:space="preserve"> </w:t>
      </w:r>
      <w:r w:rsidR="005B1914">
        <w:rPr>
          <w:lang w:val="uk-UA"/>
        </w:rPr>
        <w:t>допомоги</w:t>
      </w:r>
      <w:r>
        <w:rPr>
          <w:lang w:val="uk-UA"/>
        </w:rPr>
        <w:t xml:space="preserve"> </w:t>
      </w:r>
      <w:r w:rsidR="005B1914">
        <w:rPr>
          <w:lang w:val="uk-UA"/>
        </w:rPr>
        <w:t>в</w:t>
      </w:r>
      <w:r>
        <w:rPr>
          <w:lang w:val="uk-UA"/>
        </w:rPr>
        <w:t xml:space="preserve"> </w:t>
      </w:r>
      <w:r w:rsidR="005B1914">
        <w:rPr>
          <w:lang w:val="uk-UA"/>
        </w:rPr>
        <w:t>більшості</w:t>
      </w:r>
      <w:r>
        <w:rPr>
          <w:lang w:val="uk-UA"/>
        </w:rPr>
        <w:t xml:space="preserve"> </w:t>
      </w:r>
      <w:r w:rsidR="005B1914">
        <w:rPr>
          <w:lang w:val="uk-UA"/>
        </w:rPr>
        <w:t>випадків</w:t>
      </w:r>
      <w:r>
        <w:rPr>
          <w:lang w:val="uk-UA"/>
        </w:rPr>
        <w:t xml:space="preserve"> </w:t>
      </w:r>
      <w:r w:rsidR="005B1914">
        <w:rPr>
          <w:lang w:val="uk-UA"/>
        </w:rPr>
        <w:t>належить</w:t>
      </w:r>
      <w:r>
        <w:rPr>
          <w:lang w:val="uk-UA"/>
        </w:rPr>
        <w:t xml:space="preserve"> </w:t>
      </w:r>
      <w:r w:rsidR="005B1914">
        <w:rPr>
          <w:lang w:val="uk-UA"/>
        </w:rPr>
        <w:t>медична</w:t>
      </w:r>
      <w:r>
        <w:rPr>
          <w:lang w:val="uk-UA"/>
        </w:rPr>
        <w:t xml:space="preserve"> </w:t>
      </w:r>
      <w:r w:rsidR="005B1914">
        <w:rPr>
          <w:lang w:val="uk-UA"/>
        </w:rPr>
        <w:t>апт</w:t>
      </w:r>
      <w:r>
        <w:rPr>
          <w:lang w:val="uk-UA"/>
        </w:rPr>
        <w:t>е</w:t>
      </w:r>
      <w:r w:rsidR="005B1914">
        <w:rPr>
          <w:lang w:val="uk-UA"/>
        </w:rPr>
        <w:t>чка</w:t>
      </w:r>
      <w:r>
        <w:rPr>
          <w:lang w:val="uk-UA"/>
        </w:rPr>
        <w:t xml:space="preserve">, </w:t>
      </w:r>
      <w:r w:rsidR="005B1914">
        <w:rPr>
          <w:lang w:val="uk-UA"/>
        </w:rPr>
        <w:t>яка</w:t>
      </w:r>
      <w:r>
        <w:rPr>
          <w:lang w:val="uk-UA"/>
        </w:rPr>
        <w:t xml:space="preserve"> </w:t>
      </w:r>
      <w:r w:rsidR="005B1914">
        <w:rPr>
          <w:lang w:val="uk-UA"/>
        </w:rPr>
        <w:t>повинна</w:t>
      </w:r>
      <w:r>
        <w:rPr>
          <w:lang w:val="uk-UA"/>
        </w:rPr>
        <w:t xml:space="preserve"> </w:t>
      </w:r>
      <w:r w:rsidR="005B1914">
        <w:rPr>
          <w:lang w:val="uk-UA"/>
        </w:rPr>
        <w:t>містити</w:t>
      </w:r>
      <w:r>
        <w:rPr>
          <w:lang w:val="uk-UA"/>
        </w:rPr>
        <w:t xml:space="preserve"> </w:t>
      </w:r>
      <w:r w:rsidR="005B1914">
        <w:rPr>
          <w:lang w:val="uk-UA"/>
        </w:rPr>
        <w:t>мінімальний</w:t>
      </w:r>
      <w:r>
        <w:rPr>
          <w:lang w:val="uk-UA"/>
        </w:rPr>
        <w:t xml:space="preserve"> </w:t>
      </w:r>
      <w:r w:rsidR="005B1914">
        <w:rPr>
          <w:lang w:val="uk-UA"/>
        </w:rPr>
        <w:t>перелік</w:t>
      </w:r>
      <w:r>
        <w:rPr>
          <w:lang w:val="uk-UA"/>
        </w:rPr>
        <w:t xml:space="preserve"> </w:t>
      </w:r>
      <w:r w:rsidR="005B1914">
        <w:rPr>
          <w:lang w:val="uk-UA"/>
        </w:rPr>
        <w:t>засобів</w:t>
      </w:r>
      <w:r>
        <w:rPr>
          <w:lang w:val="uk-UA"/>
        </w:rPr>
        <w:t>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5"/>
        <w:gridCol w:w="4755"/>
      </w:tblGrid>
      <w:tr w:rsidR="005B1914" w:rsidRPr="005B1914" w14:paraId="6E122988" w14:textId="77777777" w:rsidTr="00A2566D">
        <w:tc>
          <w:tcPr>
            <w:tcW w:w="607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574"/>
              <w:gridCol w:w="3675"/>
            </w:tblGrid>
            <w:tr w:rsidR="00A2566D" w:rsidRPr="00A2566D" w14:paraId="09059FF8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12E1CF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1.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Засоби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зупинки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кровотечі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накладання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пов'язок</w:t>
                  </w:r>
                  <w:proofErr w:type="spellEnd"/>
                  <w:proofErr w:type="gram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при травмах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6D87F5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A2566D" w:rsidRPr="00A2566D" w14:paraId="2D7741F9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D69807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1.1.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Джгут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зупинки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кровотечі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93217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- 3 од.</w:t>
                  </w:r>
                </w:p>
              </w:tc>
            </w:tr>
            <w:tr w:rsidR="00A2566D" w:rsidRPr="00A2566D" w14:paraId="24AC08D6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2AB756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1.2. Бинт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стерильний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5 м х 10 см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C83BD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- 6 од.</w:t>
                  </w:r>
                </w:p>
              </w:tc>
            </w:tr>
            <w:tr w:rsidR="00A2566D" w:rsidRPr="00A2566D" w14:paraId="4AE49B71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DBC4E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5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1.3.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Серветки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з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хлоргексидином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6 см х 10 см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1D6626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6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- 9 од.</w:t>
                    </w:r>
                  </w:hyperlink>
                </w:p>
              </w:tc>
            </w:tr>
            <w:tr w:rsidR="00A2566D" w:rsidRPr="00A2566D" w14:paraId="12D3A8B1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2C1D83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7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1.4.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Серветки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кровоспинні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з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фурагіном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6 см х 10 см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74EDCE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8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- 9 од.</w:t>
                    </w:r>
                  </w:hyperlink>
                </w:p>
              </w:tc>
            </w:tr>
            <w:tr w:rsidR="00A2566D" w:rsidRPr="00A2566D" w14:paraId="11A71D12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FB5242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1.5. Пакет </w:t>
                  </w:r>
                  <w:proofErr w:type="spellStart"/>
                  <w:proofErr w:type="gram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перев</w:t>
                  </w:r>
                  <w:proofErr w:type="gram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'язочний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стерильний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8FA48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од.</w:t>
                  </w:r>
                </w:p>
              </w:tc>
            </w:tr>
            <w:tr w:rsidR="00A2566D" w:rsidRPr="00A2566D" w14:paraId="6A697DA6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12E918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1.6.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Лейкопластир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рулоні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5 см х 5 м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852858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- 3 од.</w:t>
                  </w:r>
                </w:p>
              </w:tc>
            </w:tr>
            <w:tr w:rsidR="00A2566D" w:rsidRPr="00A2566D" w14:paraId="4E938619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0646A8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1.7.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Пластир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бактерицидний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2,3 см х 7,2 см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D196D0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- 10 од.</w:t>
                  </w:r>
                </w:p>
              </w:tc>
            </w:tr>
            <w:tr w:rsidR="00A2566D" w:rsidRPr="00A2566D" w14:paraId="36578BEA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8C5370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1.8. Косинка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медична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перев</w:t>
                  </w:r>
                  <w:proofErr w:type="gram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'язочна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50 см х 50 см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69A7CE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- 3 од.</w:t>
                  </w:r>
                </w:p>
              </w:tc>
            </w:tr>
            <w:tr w:rsidR="00A2566D" w:rsidRPr="00A2566D" w14:paraId="5A6C92DD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9F5012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1.9.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Шворка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фіксації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шин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CFA7FF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- 10 м</w:t>
                  </w:r>
                </w:p>
              </w:tc>
            </w:tr>
            <w:tr w:rsidR="00A2566D" w:rsidRPr="00A2566D" w14:paraId="4EC06715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4B0F17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2.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Антисептичні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засоби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8EA0EC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A2566D" w:rsidRPr="00A2566D" w14:paraId="6137A371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3F794E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2.1.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Розчин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йоду 5 % - 10 мл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1D75AA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- 2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фл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A2566D" w:rsidRPr="00A2566D" w14:paraId="4CE96593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861818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3.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Знеболюючі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серцеві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засоби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5715BA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A2566D" w:rsidRPr="00A2566D" w14:paraId="0153B5DE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EA8C8C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9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3.1.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Буторфанолу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тартрат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0,2 % - 1 мл у </w:t>
                    </w:r>
                    <w:proofErr w:type="gram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шприц-тюбику</w:t>
                    </w:r>
                    <w:proofErr w:type="gramEnd"/>
                  </w:hyperlink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EB006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10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- 6 од.</w:t>
                    </w:r>
                  </w:hyperlink>
                </w:p>
              </w:tc>
            </w:tr>
            <w:tr w:rsidR="00A2566D" w:rsidRPr="00A2566D" w14:paraId="0FB30F03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74B768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3.2.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Нітрогліцерин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1 % в капсулах (0,0005)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ACB546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- 40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капс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A2566D" w:rsidRPr="00A2566D" w14:paraId="784EF300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53B2B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4.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Додаткові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засоби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FB85F6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A2566D" w:rsidRPr="00A2566D" w14:paraId="08770320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CD2F87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4.1.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Ножиці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тупими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кінцями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51081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- 2 од.</w:t>
                  </w:r>
                </w:p>
              </w:tc>
            </w:tr>
            <w:tr w:rsidR="00A2566D" w:rsidRPr="00A2566D" w14:paraId="186F5115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BFA96E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4.2. Рукавички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медичні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N 8 з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поліетилену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D3D3C0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пари</w:t>
                  </w:r>
                </w:p>
              </w:tc>
            </w:tr>
            <w:tr w:rsidR="00A2566D" w:rsidRPr="00A2566D" w14:paraId="4FB070F0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864E6D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4.3. </w:t>
                  </w:r>
                  <w:proofErr w:type="spellStart"/>
                  <w:proofErr w:type="gram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Пл</w:t>
                  </w:r>
                  <w:proofErr w:type="gram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івка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(клапан)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проведення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штучної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вентиляції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легенів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7B5D21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од.</w:t>
                  </w:r>
                </w:p>
              </w:tc>
            </w:tr>
            <w:tr w:rsidR="00A2566D" w:rsidRPr="00A2566D" w14:paraId="6711A0C4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98423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4.4.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Гіпотермічний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портативний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пакет-контейнер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7F05E3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од.</w:t>
                  </w:r>
                </w:p>
              </w:tc>
            </w:tr>
            <w:tr w:rsidR="00A2566D" w:rsidRPr="00A2566D" w14:paraId="4FEFD0C9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516E19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4.5.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Сульфаціл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натрію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20 % - 1 мл у </w:t>
                  </w:r>
                  <w:proofErr w:type="gram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шприц-тюбику</w:t>
                  </w:r>
                  <w:proofErr w:type="gram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F98855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од.</w:t>
                  </w:r>
                </w:p>
              </w:tc>
            </w:tr>
            <w:tr w:rsidR="00A2566D" w:rsidRPr="00A2566D" w14:paraId="10C8E8E7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2999CB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4.6. Булавки </w:t>
                  </w:r>
                  <w:proofErr w:type="spellStart"/>
                  <w:proofErr w:type="gram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англ</w:t>
                  </w:r>
                  <w:proofErr w:type="gram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ійські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FDD45D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- 12 од.</w:t>
                  </w:r>
                </w:p>
              </w:tc>
            </w:tr>
            <w:tr w:rsidR="00A2566D" w:rsidRPr="00A2566D" w14:paraId="36204988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9B95BA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4.7.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Термопокривало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CBAFB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од.</w:t>
                  </w:r>
                </w:p>
              </w:tc>
            </w:tr>
            <w:tr w:rsidR="00A2566D" w:rsidRPr="00A2566D" w14:paraId="4C225518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B1C8A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4.8.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Комірці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фіксації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шийного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хребта, комплект: 4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розміри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дорослих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; 1 дитячий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6AF413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- 1 од.</w:t>
                  </w:r>
                </w:p>
              </w:tc>
            </w:tr>
            <w:tr w:rsidR="00A2566D" w:rsidRPr="00A2566D" w14:paraId="44A878DA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274B8A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11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4.9.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Шини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еластичні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типу SAM SPLINT: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89D475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A2566D" w:rsidRPr="00A2566D" w14:paraId="66955D66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310FB3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4.9.1.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верхніх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кінцівок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340AF7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- 4 од.</w:t>
                  </w:r>
                </w:p>
              </w:tc>
            </w:tr>
            <w:tr w:rsidR="00A2566D" w:rsidRPr="00A2566D" w14:paraId="4029ECFE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2D10B0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4.9.2. Для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нижніх</w:t>
                  </w:r>
                  <w:proofErr w:type="spellEnd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кінцівок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E5E25D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r w:rsidRPr="00A2566D"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  <w:t>- 6 од.</w:t>
                  </w:r>
                </w:p>
              </w:tc>
            </w:tr>
            <w:tr w:rsidR="00A2566D" w:rsidRPr="00A2566D" w14:paraId="09F6D713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7592A2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12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4.10.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>Портативний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>апарат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 </w:t>
                    </w:r>
                    <w:proofErr w:type="gram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>для</w:t>
                    </w:r>
                    <w:proofErr w:type="gram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>штучної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>вентиляції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>легенів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u w:val="single"/>
                        <w:lang w:val="ru-RU" w:eastAsia="ru-RU"/>
                      </w:rPr>
                      <w:t xml:space="preserve"> типу "АМБУ"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8719D4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13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- 1 од.</w:t>
                    </w:r>
                  </w:hyperlink>
                </w:p>
              </w:tc>
            </w:tr>
            <w:tr w:rsidR="00A2566D" w:rsidRPr="00A2566D" w14:paraId="42648012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A5AD85" w14:textId="1F6D1288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14" w:tgtFrame="_blank" w:history="1">
                    <w:r w:rsidRPr="00A2566D"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5.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>Інструкція</w:t>
                    </w:r>
                    <w:proofErr w:type="spellEnd"/>
                    <w:r w:rsidRPr="00A2566D"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про </w:t>
                    </w:r>
                    <w:proofErr w:type="spellStart"/>
                    <w:r w:rsidRPr="00A2566D"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>кори</w:t>
                    </w:r>
                    <w:r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>стування</w:t>
                    </w:r>
                    <w:proofErr w:type="spellEnd"/>
                    <w:r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</w:t>
                    </w:r>
                    <w:proofErr w:type="spellStart"/>
                    <w:r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>засобами</w:t>
                    </w:r>
                    <w:proofErr w:type="spellEnd"/>
                    <w:r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 xml:space="preserve"> </w:t>
                    </w:r>
                    <w:r w:rsidRPr="00A2566D">
                      <w:rPr>
                        <w:rFonts w:ascii="IBM Plex Serif" w:eastAsia="Times New Roman" w:hAnsi="IBM Plex Serif" w:cs="Times New Roman"/>
                        <w:b/>
                        <w:bCs/>
                        <w:color w:val="008000"/>
                        <w:sz w:val="24"/>
                        <w:szCs w:val="24"/>
                        <w:lang w:val="ru-RU" w:eastAsia="ru-RU"/>
                      </w:rPr>
                      <w:t>аптечки</w:t>
                    </w:r>
                  </w:hyperlink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FEBB4E" w14:textId="77777777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  <w:hyperlink r:id="rId15" w:tgtFrame="_blank" w:history="1">
                    <w:r w:rsidRPr="00A2566D">
                      <w:rPr>
                        <w:rFonts w:ascii="IBM Plex Serif" w:eastAsia="Times New Roman" w:hAnsi="IBM Plex Serif" w:cs="Times New Roman"/>
                        <w:color w:val="008000"/>
                        <w:sz w:val="24"/>
                        <w:szCs w:val="24"/>
                        <w:lang w:val="ru-RU" w:eastAsia="ru-RU"/>
                      </w:rPr>
                      <w:t> </w:t>
                    </w:r>
                  </w:hyperlink>
                </w:p>
              </w:tc>
            </w:tr>
            <w:tr w:rsidR="00A2566D" w:rsidRPr="00A2566D" w14:paraId="4C529422" w14:textId="77777777" w:rsidTr="00A2566D">
              <w:tc>
                <w:tcPr>
                  <w:tcW w:w="3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1F920" w14:textId="4E2520BD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EF826" w14:textId="5AF6EE69" w:rsidR="00A2566D" w:rsidRPr="00A2566D" w:rsidRDefault="00A2566D" w:rsidP="00A2566D">
                  <w:pPr>
                    <w:spacing w:after="0" w:line="240" w:lineRule="auto"/>
                    <w:rPr>
                      <w:rFonts w:ascii="IBM Plex Serif" w:eastAsia="Times New Roman" w:hAnsi="IBM Plex Serif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658A066E" w14:textId="53698CB7" w:rsidR="005B1914" w:rsidRPr="00A2566D" w:rsidRDefault="005B1914" w:rsidP="00A2566D"/>
        </w:tc>
        <w:tc>
          <w:tcPr>
            <w:tcW w:w="2340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7B25A404" w14:textId="3D74A6E3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7C490499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49D03ED1" w14:textId="1348265E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5506ADDE" w14:textId="3F33215D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5E286C65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18425174" w14:textId="51F4AE7A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433B89F6" w14:textId="2793D0E4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71C9F5D9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4FD34A36" w14:textId="32D65F5B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77D2EC8E" w14:textId="6CC18814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026A22AC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6BE9862F" w14:textId="6514E226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78CD98C1" w14:textId="578E4B85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2F19D59E" w14:textId="77777777" w:rsidTr="00A2566D">
        <w:tc>
          <w:tcPr>
            <w:tcW w:w="607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3CC0CC05" w14:textId="6D34BF91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4B5FA3C0" w14:textId="08F408A8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38E951EA" w14:textId="77777777" w:rsidTr="00A2566D">
        <w:tc>
          <w:tcPr>
            <w:tcW w:w="607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0D24D236" w14:textId="1BA60FDE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58A123DA" w14:textId="14FCD89F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5418EAFC" w14:textId="77777777" w:rsidTr="00A2566D">
        <w:tc>
          <w:tcPr>
            <w:tcW w:w="607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69F8512D" w14:textId="4CBB8A98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764F1D03" w14:textId="430EF918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7BB96239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5AFB98CA" w14:textId="51C0C5FB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01217606" w14:textId="3076E370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7838E3F9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11FA1EB2" w14:textId="6B780313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43784697" w14:textId="5C0011BC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7805FA2C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398EAE7C" w14:textId="06DF3E3F" w:rsidR="005B1914" w:rsidRPr="00A2566D" w:rsidRDefault="005B1914" w:rsidP="00A2566D"/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14:paraId="31C89B99" w14:textId="09B52F2B" w:rsidR="005B1914" w:rsidRPr="005B1914" w:rsidRDefault="005B1914" w:rsidP="005B1914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1914" w:rsidRPr="005B1914" w14:paraId="1F74CF24" w14:textId="77777777" w:rsidTr="00A256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14:paraId="185B4FAA" w14:textId="3D639E26" w:rsidR="005B1914" w:rsidRPr="00A2566D" w:rsidRDefault="005B1914" w:rsidP="00A2566D"/>
        </w:tc>
        <w:tc>
          <w:tcPr>
            <w:tcW w:w="0" w:type="auto"/>
            <w:shd w:val="clear" w:color="auto" w:fill="FFFFFF"/>
            <w:vAlign w:val="center"/>
            <w:hideMark/>
          </w:tcPr>
          <w:p w14:paraId="020BF2F8" w14:textId="77777777" w:rsidR="005B1914" w:rsidRPr="005B1914" w:rsidRDefault="005B1914" w:rsidP="005B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D35A0AF" w14:textId="77777777" w:rsidR="005B1914" w:rsidRPr="005B1914" w:rsidRDefault="005B1914" w:rsidP="00086F42">
      <w:pPr>
        <w:pStyle w:val="a5"/>
        <w:rPr>
          <w:color w:val="000000"/>
          <w:lang w:val="uk-UA"/>
        </w:rPr>
      </w:pPr>
    </w:p>
    <w:sectPr w:rsidR="005B1914" w:rsidRPr="005B1914" w:rsidSect="00A2566D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D2"/>
    <w:rsid w:val="00086F42"/>
    <w:rsid w:val="001B3D2B"/>
    <w:rsid w:val="002F53D2"/>
    <w:rsid w:val="005B1914"/>
    <w:rsid w:val="005F6366"/>
    <w:rsid w:val="00A2566D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2B"/>
  </w:style>
  <w:style w:type="paragraph" w:styleId="2">
    <w:name w:val="heading 2"/>
    <w:basedOn w:val="a"/>
    <w:link w:val="20"/>
    <w:uiPriority w:val="9"/>
    <w:qFormat/>
    <w:rsid w:val="0008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1B3D2B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4">
    <w:name w:val="No Spacing"/>
    <w:uiPriority w:val="1"/>
    <w:qFormat/>
    <w:rsid w:val="00FD57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6F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8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86F42"/>
    <w:rPr>
      <w:b/>
      <w:bCs/>
    </w:rPr>
  </w:style>
  <w:style w:type="paragraph" w:customStyle="1" w:styleId="tl">
    <w:name w:val="tl"/>
    <w:basedOn w:val="a"/>
    <w:rsid w:val="00A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25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2B"/>
  </w:style>
  <w:style w:type="paragraph" w:styleId="2">
    <w:name w:val="heading 2"/>
    <w:basedOn w:val="a"/>
    <w:link w:val="20"/>
    <w:uiPriority w:val="9"/>
    <w:qFormat/>
    <w:rsid w:val="00086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1B3D2B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4">
    <w:name w:val="No Spacing"/>
    <w:uiPriority w:val="1"/>
    <w:qFormat/>
    <w:rsid w:val="00FD57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6F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8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86F42"/>
    <w:rPr>
      <w:b/>
      <w:bCs/>
    </w:rPr>
  </w:style>
  <w:style w:type="paragraph" w:customStyle="1" w:styleId="tl">
    <w:name w:val="tl"/>
    <w:basedOn w:val="a"/>
    <w:rsid w:val="00A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25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g3047?ed=1998_09_07&amp;an=16" TargetMode="External"/><Relationship Id="rId13" Type="http://schemas.openxmlformats.org/officeDocument/2006/relationships/hyperlink" Target="https://ips.ligazakon.net/document/view/reg3047?ed=1998_09_07&amp;an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g3047?ed=1998_09_07&amp;an=16" TargetMode="External"/><Relationship Id="rId12" Type="http://schemas.openxmlformats.org/officeDocument/2006/relationships/hyperlink" Target="https://ips.ligazakon.net/document/view/reg3047?ed=1998_09_07&amp;an=1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g3047?ed=1998_09_07&amp;an=15" TargetMode="External"/><Relationship Id="rId11" Type="http://schemas.openxmlformats.org/officeDocument/2006/relationships/hyperlink" Target="https://ips.ligazakon.net/document/view/reg3047?ed=1998_09_07&amp;an=18" TargetMode="External"/><Relationship Id="rId5" Type="http://schemas.openxmlformats.org/officeDocument/2006/relationships/hyperlink" Target="https://ips.ligazakon.net/document/view/reg3047?ed=1998_09_07&amp;an=15" TargetMode="External"/><Relationship Id="rId15" Type="http://schemas.openxmlformats.org/officeDocument/2006/relationships/hyperlink" Target="https://ips.ligazakon.net/document/view/reg3047?ed=1998_09_07&amp;an=20" TargetMode="External"/><Relationship Id="rId10" Type="http://schemas.openxmlformats.org/officeDocument/2006/relationships/hyperlink" Target="https://ips.ligazakon.net/document/view/reg3047?ed=1998_09_07&amp;an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g3047?ed=1998_09_07&amp;an=17" TargetMode="External"/><Relationship Id="rId14" Type="http://schemas.openxmlformats.org/officeDocument/2006/relationships/hyperlink" Target="https://ips.ligazakon.net/document/view/reg3047?ed=1998_09_07&amp;an=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пту-ноут</cp:lastModifiedBy>
  <cp:revision>4</cp:revision>
  <dcterms:created xsi:type="dcterms:W3CDTF">2022-10-12T12:49:00Z</dcterms:created>
  <dcterms:modified xsi:type="dcterms:W3CDTF">2022-10-12T17:22:00Z</dcterms:modified>
</cp:coreProperties>
</file>