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CA" w:rsidRPr="00EB7BCA" w:rsidRDefault="00EB7BCA" w:rsidP="00EB7BCA">
      <w:pPr>
        <w:pStyle w:val="a3"/>
        <w:jc w:val="both"/>
        <w:rPr>
          <w:b/>
          <w:sz w:val="28"/>
          <w:szCs w:val="28"/>
        </w:rPr>
      </w:pPr>
      <w:r w:rsidRPr="00EB7BCA">
        <w:rPr>
          <w:b/>
          <w:sz w:val="28"/>
          <w:szCs w:val="28"/>
        </w:rPr>
        <w:t>Тема уроку: Вимоги охорони праці при виконанні робіт.</w:t>
      </w:r>
    </w:p>
    <w:p w:rsidR="00EB7BCA" w:rsidRPr="00EB7BCA" w:rsidRDefault="00EB7BCA" w:rsidP="00EB7BCA">
      <w:pPr>
        <w:pStyle w:val="a5"/>
        <w:numPr>
          <w:ilvl w:val="0"/>
          <w:numId w:val="6"/>
        </w:numPr>
        <w:tabs>
          <w:tab w:val="left" w:pos="1394"/>
        </w:tabs>
        <w:spacing w:before="44"/>
        <w:ind w:hanging="24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Загальні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положення</w:t>
      </w:r>
    </w:p>
    <w:p w:rsidR="00EB7BCA" w:rsidRPr="00EB7BCA" w:rsidRDefault="00EB7BCA" w:rsidP="00EB7BCA">
      <w:pPr>
        <w:pStyle w:val="a5"/>
        <w:numPr>
          <w:ilvl w:val="1"/>
          <w:numId w:val="6"/>
        </w:numPr>
        <w:tabs>
          <w:tab w:val="left" w:pos="1574"/>
        </w:tabs>
        <w:spacing w:before="41" w:line="276" w:lineRule="auto"/>
        <w:ind w:right="333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До роботи муляром допускаються особи, які досягли 18-річного віку, пройшли медичний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огляд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та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мають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кваліфікаційне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посвідчення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муляра.</w:t>
      </w:r>
    </w:p>
    <w:p w:rsidR="00EB7BCA" w:rsidRPr="00EB7BCA" w:rsidRDefault="00EB7BCA" w:rsidP="00EB7BCA">
      <w:pPr>
        <w:pStyle w:val="a3"/>
        <w:spacing w:line="276" w:lineRule="auto"/>
        <w:ind w:right="125" w:firstLine="42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Інструкція з охорони праці для муляра 1.2. Робітник, що приймається на роботу муляром,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повинен пройти вступний інструктаж з охорони праці, виробничої санітарії, пожежної безпеки,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прийомів і способів надання долікарської допомоги потерпілим та повинен бути ознайомлений під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розпис з умовами праці, правами та пільгами щодо роботи в шкідливих та небезпечних умовах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праці,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про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правила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поведінки при виникненні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аварій.</w:t>
      </w:r>
    </w:p>
    <w:p w:rsidR="00EB7BCA" w:rsidRPr="00EB7BCA" w:rsidRDefault="00EB7BCA" w:rsidP="00EB7BCA">
      <w:pPr>
        <w:pStyle w:val="a3"/>
        <w:spacing w:before="1" w:line="276" w:lineRule="auto"/>
        <w:ind w:right="964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До початку роботи безпосередньо на робочому місці муляр повинен пройти первинний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інструктаж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з безпечних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прийомів виконання робіт.</w:t>
      </w:r>
    </w:p>
    <w:p w:rsidR="00EB7BCA" w:rsidRPr="00EB7BCA" w:rsidRDefault="00EB7BCA" w:rsidP="00EB7BCA">
      <w:pPr>
        <w:pStyle w:val="a3"/>
        <w:spacing w:line="276" w:lineRule="auto"/>
        <w:ind w:right="147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Про проведення вступного інструктажу та інструктажу на робочому місці робляться відповідні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записи в Журналі реєстрації вступного інструктажу з питань охорони праці і Журналі реєстрації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інструктажів з питань охорони праці. При цьому обов’язкові підписи як того, кого інструктували,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так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того, хто інструктував.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tabs>
          <w:tab w:val="left" w:pos="1574"/>
        </w:tabs>
        <w:spacing w:line="276" w:lineRule="auto"/>
        <w:ind w:right="292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Муляр після первинного інструктажу на робочому місці має протягом 2–15 змін (залежно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від стажу, досвіду і характеру роботи) пройти стажування під керівництвом досвідченого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кваліфікованого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муляра,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який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призначається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наказом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(розпорядженням)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по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підприємству.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tabs>
          <w:tab w:val="left" w:pos="1574"/>
        </w:tabs>
        <w:spacing w:before="67" w:line="276" w:lineRule="auto"/>
        <w:ind w:right="611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Повторний інструктаж з правил і прийомів безпечного ведення роботи і охорони праці</w:t>
      </w:r>
      <w:r w:rsidRPr="00EB7BCA">
        <w:rPr>
          <w:spacing w:val="-58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 повинен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проходити: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before="1"/>
        <w:ind w:left="1333" w:hanging="18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періодично,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не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рідше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одного разу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квартал;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before="41"/>
        <w:ind w:left="1333" w:hanging="18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при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незадовільних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знаннях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охорони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праці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не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пізніше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місячного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строку;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before="41" w:line="276" w:lineRule="auto"/>
        <w:ind w:right="402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у зв’язку з допущенням випадку травматизму або порушенням вимог охорони праці, що не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призвело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до травми.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tabs>
          <w:tab w:val="left" w:pos="1574"/>
        </w:tabs>
        <w:spacing w:before="1" w:line="276" w:lineRule="auto"/>
        <w:ind w:right="408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Муляр повинен працювати в спецодязі і спецвзутті, передбачених Типовими галузевими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 xml:space="preserve">нормами: </w:t>
      </w:r>
      <w:proofErr w:type="spellStart"/>
      <w:r w:rsidRPr="00EB7BCA">
        <w:rPr>
          <w:sz w:val="28"/>
          <w:szCs w:val="28"/>
        </w:rPr>
        <w:t>напівкомбінезоні</w:t>
      </w:r>
      <w:proofErr w:type="spellEnd"/>
      <w:r w:rsidRPr="00EB7BCA">
        <w:rPr>
          <w:sz w:val="28"/>
          <w:szCs w:val="28"/>
        </w:rPr>
        <w:t xml:space="preserve"> бавовняному, черевиках шкіряних, рукавицях з </w:t>
      </w:r>
      <w:proofErr w:type="spellStart"/>
      <w:r w:rsidRPr="00EB7BCA">
        <w:rPr>
          <w:sz w:val="28"/>
          <w:szCs w:val="28"/>
        </w:rPr>
        <w:t>надолонниками</w:t>
      </w:r>
      <w:proofErr w:type="spellEnd"/>
      <w:r w:rsidRPr="00EB7BCA">
        <w:rPr>
          <w:sz w:val="28"/>
          <w:szCs w:val="28"/>
        </w:rPr>
        <w:t xml:space="preserve"> із</w:t>
      </w:r>
      <w:r w:rsidRPr="00EB7BCA">
        <w:rPr>
          <w:spacing w:val="1"/>
          <w:sz w:val="28"/>
          <w:szCs w:val="28"/>
        </w:rPr>
        <w:t xml:space="preserve"> </w:t>
      </w:r>
      <w:proofErr w:type="spellStart"/>
      <w:r w:rsidRPr="00EB7BCA">
        <w:rPr>
          <w:sz w:val="28"/>
          <w:szCs w:val="28"/>
        </w:rPr>
        <w:t>вінілісшкіри</w:t>
      </w:r>
      <w:proofErr w:type="spellEnd"/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– Т переривчастої.</w:t>
      </w:r>
    </w:p>
    <w:p w:rsidR="00EB7BCA" w:rsidRPr="00EB7BCA" w:rsidRDefault="00EB7BCA" w:rsidP="00EB7BCA">
      <w:pPr>
        <w:pStyle w:val="a3"/>
        <w:spacing w:line="278" w:lineRule="auto"/>
        <w:ind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Крім того, на зовнішніх роботах взимку додатково: у куртці і брюках бавовняних на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утеплювальній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прокладці,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валянках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та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засобах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індивідуального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захисту –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окулярах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захисних.</w:t>
      </w:r>
    </w:p>
    <w:p w:rsidR="00EB7BCA" w:rsidRPr="00EB7BCA" w:rsidRDefault="00EB7BCA" w:rsidP="00EB7BCA">
      <w:pPr>
        <w:pStyle w:val="a3"/>
        <w:spacing w:line="272" w:lineRule="exact"/>
        <w:ind w:left="1153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Інструкція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охорони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праці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для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муляра</w:t>
      </w:r>
    </w:p>
    <w:p w:rsidR="00EB7BCA" w:rsidRPr="00EB7BCA" w:rsidRDefault="00EB7BCA" w:rsidP="00EB7BCA">
      <w:pPr>
        <w:pStyle w:val="a3"/>
        <w:spacing w:before="39"/>
        <w:ind w:left="1153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Спецодяг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спецвзуття</w:t>
      </w:r>
      <w:r w:rsidRPr="00EB7BCA">
        <w:rPr>
          <w:spacing w:val="-5"/>
          <w:sz w:val="28"/>
          <w:szCs w:val="28"/>
        </w:rPr>
        <w:t xml:space="preserve"> </w:t>
      </w:r>
      <w:r w:rsidRPr="00EB7BCA">
        <w:rPr>
          <w:sz w:val="28"/>
          <w:szCs w:val="28"/>
        </w:rPr>
        <w:t>мають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бути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справні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відповідати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розміру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lastRenderedPageBreak/>
        <w:t>зросту.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tabs>
          <w:tab w:val="left" w:pos="1574"/>
        </w:tabs>
        <w:spacing w:before="41"/>
        <w:ind w:left="1573" w:hanging="42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Допуск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сторонніх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осіб,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а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також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муляра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нетверезому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стані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робоче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місце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забороняється.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tabs>
          <w:tab w:val="left" w:pos="1574"/>
        </w:tabs>
        <w:spacing w:before="44" w:line="276" w:lineRule="auto"/>
        <w:ind w:right="352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Приймати їжу і відпочивати слід у спеціальних приміщеннях, а в холодну пору року – в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 xml:space="preserve">пунктах обігрівання, обладнаних у знімних </w:t>
      </w:r>
      <w:proofErr w:type="spellStart"/>
      <w:r w:rsidRPr="00EB7BCA">
        <w:rPr>
          <w:sz w:val="28"/>
          <w:szCs w:val="28"/>
        </w:rPr>
        <w:t>дорожн</w:t>
      </w:r>
      <w:bookmarkStart w:id="0" w:name="_GoBack"/>
      <w:bookmarkEnd w:id="0"/>
      <w:r w:rsidRPr="00EB7BCA">
        <w:rPr>
          <w:sz w:val="28"/>
          <w:szCs w:val="28"/>
        </w:rPr>
        <w:t>ьо</w:t>
      </w:r>
      <w:proofErr w:type="spellEnd"/>
      <w:r w:rsidRPr="00EB7BCA">
        <w:rPr>
          <w:sz w:val="28"/>
          <w:szCs w:val="28"/>
        </w:rPr>
        <w:t>-побутових кузовах, пересувних побутових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вагончиках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та ін.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tabs>
          <w:tab w:val="left" w:pos="1574"/>
        </w:tabs>
        <w:spacing w:line="278" w:lineRule="auto"/>
        <w:ind w:right="371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Побутові приміщення повинні бути забезпечені питною водою, умивальником для миття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рук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аптечкою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комплектом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необхідних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медикаментів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для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надання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долікарської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допомоги.</w:t>
      </w:r>
    </w:p>
    <w:p w:rsidR="00EB7BCA" w:rsidRPr="00EB7BCA" w:rsidRDefault="00EB7BCA" w:rsidP="00EB7BCA">
      <w:pPr>
        <w:pStyle w:val="a5"/>
        <w:numPr>
          <w:ilvl w:val="0"/>
          <w:numId w:val="6"/>
        </w:numPr>
        <w:tabs>
          <w:tab w:val="left" w:pos="1394"/>
        </w:tabs>
        <w:spacing w:line="272" w:lineRule="exact"/>
        <w:ind w:hanging="24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Вимоги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безпеки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перед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початком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роботи</w:t>
      </w:r>
    </w:p>
    <w:p w:rsidR="00EB7BCA" w:rsidRPr="00EB7BCA" w:rsidRDefault="00EB7BCA" w:rsidP="00EB7BCA">
      <w:pPr>
        <w:pStyle w:val="a5"/>
        <w:numPr>
          <w:ilvl w:val="1"/>
          <w:numId w:val="6"/>
        </w:numPr>
        <w:tabs>
          <w:tab w:val="left" w:pos="1574"/>
        </w:tabs>
        <w:spacing w:before="39" w:line="276" w:lineRule="auto"/>
        <w:ind w:right="878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Перед початком роботи муляру необхідно впорядкувати спецодяг (застебнути поли,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 xml:space="preserve">рукава, волосся прибрати під головний убір і </w:t>
      </w:r>
      <w:proofErr w:type="spellStart"/>
      <w:r w:rsidRPr="00EB7BCA">
        <w:rPr>
          <w:sz w:val="28"/>
          <w:szCs w:val="28"/>
        </w:rPr>
        <w:t>т.д</w:t>
      </w:r>
      <w:proofErr w:type="spellEnd"/>
      <w:r w:rsidRPr="00EB7BCA">
        <w:rPr>
          <w:sz w:val="28"/>
          <w:szCs w:val="28"/>
        </w:rPr>
        <w:t>.) і при потребі, одержати додаткові засоби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індивідуального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захисту.</w:t>
      </w:r>
    </w:p>
    <w:p w:rsidR="00EB7BCA" w:rsidRPr="00EB7BCA" w:rsidRDefault="00EB7BCA" w:rsidP="00EB7BCA">
      <w:pPr>
        <w:pStyle w:val="a5"/>
        <w:numPr>
          <w:ilvl w:val="1"/>
          <w:numId w:val="6"/>
        </w:numPr>
        <w:tabs>
          <w:tab w:val="left" w:pos="1574"/>
        </w:tabs>
        <w:spacing w:before="1"/>
        <w:ind w:left="1573" w:hanging="42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Перед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початком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роботи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повинен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перевірити: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before="41"/>
        <w:ind w:left="1333" w:hanging="18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справність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інструменту,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пристроїв,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а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також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риштувань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підмостків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робочій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зоні;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before="41"/>
        <w:ind w:left="1333" w:hanging="18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наявність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засобів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індивідуального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захисту,</w:t>
      </w:r>
      <w:r w:rsidRPr="00EB7BCA">
        <w:rPr>
          <w:spacing w:val="-5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передбачених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Типовими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галузевими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нормами;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before="41" w:line="278" w:lineRule="auto"/>
        <w:ind w:right="477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оглянути робоче місце і перевірити достатність його освітлення, правильність розміщення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матеріалів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робочому</w:t>
      </w:r>
      <w:r w:rsidRPr="00EB7BCA">
        <w:rPr>
          <w:spacing w:val="2"/>
          <w:sz w:val="28"/>
          <w:szCs w:val="28"/>
        </w:rPr>
        <w:t xml:space="preserve"> </w:t>
      </w:r>
      <w:r w:rsidRPr="00EB7BCA">
        <w:rPr>
          <w:sz w:val="28"/>
          <w:szCs w:val="28"/>
        </w:rPr>
        <w:t>місці;</w:t>
      </w:r>
    </w:p>
    <w:p w:rsidR="00EB7BCA" w:rsidRPr="00EB7BCA" w:rsidRDefault="00EB7BCA" w:rsidP="00EB7BCA">
      <w:pPr>
        <w:pStyle w:val="a5"/>
        <w:numPr>
          <w:ilvl w:val="0"/>
          <w:numId w:val="4"/>
        </w:numPr>
        <w:tabs>
          <w:tab w:val="left" w:pos="1334"/>
        </w:tabs>
        <w:spacing w:line="272" w:lineRule="exact"/>
        <w:ind w:left="1333" w:hanging="18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наявність</w:t>
      </w:r>
      <w:r w:rsidRPr="00EB7BCA">
        <w:rPr>
          <w:spacing w:val="-2"/>
          <w:sz w:val="28"/>
          <w:szCs w:val="28"/>
        </w:rPr>
        <w:t xml:space="preserve"> </w:t>
      </w:r>
      <w:proofErr w:type="spellStart"/>
      <w:r w:rsidRPr="00EB7BCA">
        <w:rPr>
          <w:sz w:val="28"/>
          <w:szCs w:val="28"/>
        </w:rPr>
        <w:t>огороджуючих</w:t>
      </w:r>
      <w:proofErr w:type="spellEnd"/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захисних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пристроїв.</w:t>
      </w:r>
    </w:p>
    <w:p w:rsidR="00EB7BCA" w:rsidRPr="00EB7BCA" w:rsidRDefault="00EB7BCA" w:rsidP="00EB7BCA">
      <w:pPr>
        <w:pStyle w:val="a3"/>
        <w:spacing w:before="41" w:line="276" w:lineRule="auto"/>
        <w:ind w:right="399" w:firstLine="42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Інструкція з охорони праці для муляра 2.3. Під час роботи у виїмках, котлованах перевірити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стан кріплень у котлованах, міцність поруччя, огорожі і драбин. Забороняється приступати до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робіт 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виїмках, котлованах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з несправним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кріпленням,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драбинами, поруччям.</w:t>
      </w:r>
    </w:p>
    <w:p w:rsidR="00EB7BCA" w:rsidRPr="00EB7BCA" w:rsidRDefault="00EB7BCA" w:rsidP="00EB7BCA">
      <w:pPr>
        <w:pStyle w:val="a5"/>
        <w:numPr>
          <w:ilvl w:val="1"/>
          <w:numId w:val="3"/>
        </w:numPr>
        <w:tabs>
          <w:tab w:val="left" w:pos="1574"/>
        </w:tabs>
        <w:spacing w:line="276" w:lineRule="auto"/>
        <w:ind w:right="620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Необхідно перевірити наявність зовнішніх захисних козирків по периметру будинку, а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також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огородження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віконних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та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дверних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прорізів, отворів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настилах і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перекриттях.</w:t>
      </w:r>
    </w:p>
    <w:p w:rsidR="00EB7BCA" w:rsidRPr="00EB7BCA" w:rsidRDefault="00EB7BCA" w:rsidP="00EB7BCA">
      <w:pPr>
        <w:pStyle w:val="a5"/>
        <w:numPr>
          <w:ilvl w:val="1"/>
          <w:numId w:val="3"/>
        </w:numPr>
        <w:tabs>
          <w:tab w:val="left" w:pos="1574"/>
        </w:tabs>
        <w:spacing w:line="278" w:lineRule="auto"/>
        <w:ind w:right="989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Перед тим як мурувати стіни, необхідно пересвідчитись у відсутності проводів над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робочим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місцем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муляра,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за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їх наявності повідомити майстра (виконроба).</w:t>
      </w:r>
    </w:p>
    <w:p w:rsidR="00EB7BCA" w:rsidRPr="00EB7BCA" w:rsidRDefault="00EB7BCA" w:rsidP="00EB7BCA">
      <w:pPr>
        <w:pStyle w:val="a5"/>
        <w:numPr>
          <w:ilvl w:val="1"/>
          <w:numId w:val="3"/>
        </w:numPr>
        <w:tabs>
          <w:tab w:val="left" w:pos="1574"/>
        </w:tabs>
        <w:spacing w:line="276" w:lineRule="auto"/>
        <w:ind w:right="972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 xml:space="preserve">Під час роботи всередині діючих </w:t>
      </w:r>
      <w:proofErr w:type="spellStart"/>
      <w:r w:rsidRPr="00EB7BCA">
        <w:rPr>
          <w:sz w:val="28"/>
          <w:szCs w:val="28"/>
        </w:rPr>
        <w:t>цехів</w:t>
      </w:r>
      <w:proofErr w:type="spellEnd"/>
      <w:r w:rsidRPr="00EB7BCA">
        <w:rPr>
          <w:sz w:val="28"/>
          <w:szCs w:val="28"/>
        </w:rPr>
        <w:t>, під прольотами мостових кранів та в інших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подібних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випадках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необхідно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перевірити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наявність</w:t>
      </w:r>
      <w:r w:rsidRPr="00EB7BCA">
        <w:rPr>
          <w:spacing w:val="-2"/>
          <w:sz w:val="28"/>
          <w:szCs w:val="28"/>
        </w:rPr>
        <w:t xml:space="preserve"> </w:t>
      </w:r>
      <w:proofErr w:type="spellStart"/>
      <w:r w:rsidRPr="00EB7BCA">
        <w:rPr>
          <w:sz w:val="28"/>
          <w:szCs w:val="28"/>
        </w:rPr>
        <w:t>огороджуючих</w:t>
      </w:r>
      <w:proofErr w:type="spellEnd"/>
      <w:r w:rsidRPr="00EB7BCA">
        <w:rPr>
          <w:spacing w:val="-5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захисних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пристроїв.</w:t>
      </w:r>
    </w:p>
    <w:p w:rsidR="00EB7BCA" w:rsidRPr="00EB7BCA" w:rsidRDefault="00EB7BCA" w:rsidP="00EB7BCA">
      <w:pPr>
        <w:pStyle w:val="a5"/>
        <w:numPr>
          <w:ilvl w:val="1"/>
          <w:numId w:val="3"/>
        </w:numPr>
        <w:tabs>
          <w:tab w:val="left" w:pos="1574"/>
        </w:tabs>
        <w:spacing w:line="276" w:lineRule="auto"/>
        <w:ind w:right="257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Про всі помічені при огляді несправності або недоліки, які загрожують безпеці людей при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проведенні робіт, муляр повинен повідомити керівника робіт і приступити до роботи після їх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усунення.</w:t>
      </w:r>
    </w:p>
    <w:p w:rsidR="00EB7BCA" w:rsidRPr="00EB7BCA" w:rsidRDefault="00EB7BCA" w:rsidP="00EB7BCA">
      <w:pPr>
        <w:pStyle w:val="a3"/>
        <w:ind w:left="1153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Інструкція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з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охорони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праці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для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муляра</w:t>
      </w:r>
    </w:p>
    <w:p w:rsidR="00EB7BCA" w:rsidRPr="00EB7BCA" w:rsidRDefault="00EB7BCA" w:rsidP="00EB7BCA">
      <w:pPr>
        <w:pStyle w:val="a5"/>
        <w:numPr>
          <w:ilvl w:val="1"/>
          <w:numId w:val="2"/>
        </w:numPr>
        <w:tabs>
          <w:tab w:val="left" w:pos="1574"/>
        </w:tabs>
        <w:spacing w:before="41" w:line="276" w:lineRule="auto"/>
        <w:ind w:right="264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Піднімати цеглу на підмостки слід, як правило, пакетами на піддонах за допомогою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 xml:space="preserve">чотири- або тристінних футлярів. В останньому </w:t>
      </w:r>
      <w:r w:rsidRPr="00EB7BCA">
        <w:rPr>
          <w:sz w:val="28"/>
          <w:szCs w:val="28"/>
        </w:rPr>
        <w:lastRenderedPageBreak/>
        <w:t>разі пакет піднімають з нахилом у бік задньої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(обгородженої) стінки на 15–18° від вертикалі, причому після підняття пакета на висоту 0,5–1,0 м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слід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оглянути відкритий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бік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пакета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видалити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цеглини,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що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нестійко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лежать 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виступають.</w:t>
      </w:r>
    </w:p>
    <w:p w:rsidR="00EB7BCA" w:rsidRPr="00EB7BCA" w:rsidRDefault="00EB7BCA" w:rsidP="00EB7BCA">
      <w:pPr>
        <w:pStyle w:val="a5"/>
        <w:numPr>
          <w:ilvl w:val="1"/>
          <w:numId w:val="2"/>
        </w:numPr>
        <w:tabs>
          <w:tab w:val="left" w:pos="1574"/>
        </w:tabs>
        <w:spacing w:line="278" w:lineRule="auto"/>
        <w:ind w:right="314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Допускається підняття цегли в контейнерах, а також у пакетах без піддонів за допомогою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спеціальних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захватів,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що гарантують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безпеку підняття.</w:t>
      </w:r>
    </w:p>
    <w:p w:rsidR="00EB7BCA" w:rsidRPr="00EB7BCA" w:rsidRDefault="00EB7BCA" w:rsidP="00EB7BCA">
      <w:pPr>
        <w:pStyle w:val="a5"/>
        <w:numPr>
          <w:ilvl w:val="1"/>
          <w:numId w:val="2"/>
        </w:numPr>
        <w:tabs>
          <w:tab w:val="left" w:pos="1574"/>
        </w:tabs>
        <w:spacing w:line="276" w:lineRule="auto"/>
        <w:ind w:right="426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Забороняється піднімати на поміст цеглу пакетами, укладеними з перехресною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перев’язкою і “в ялинку”, без спеціальних пристроїв (</w:t>
      </w:r>
      <w:proofErr w:type="spellStart"/>
      <w:r w:rsidRPr="00EB7BCA">
        <w:rPr>
          <w:sz w:val="28"/>
          <w:szCs w:val="28"/>
        </w:rPr>
        <w:t>огороджуючих</w:t>
      </w:r>
      <w:proofErr w:type="spellEnd"/>
      <w:r w:rsidRPr="00EB7BCA">
        <w:rPr>
          <w:sz w:val="28"/>
          <w:szCs w:val="28"/>
        </w:rPr>
        <w:t xml:space="preserve"> футлярів), що виключають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можливість випадання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цеглин.</w:t>
      </w:r>
    </w:p>
    <w:p w:rsidR="00EB7BCA" w:rsidRPr="00EB7BCA" w:rsidRDefault="00EB7BCA" w:rsidP="00EB7BCA">
      <w:pPr>
        <w:pStyle w:val="a5"/>
        <w:numPr>
          <w:ilvl w:val="1"/>
          <w:numId w:val="2"/>
        </w:numPr>
        <w:tabs>
          <w:tab w:val="left" w:pos="1574"/>
        </w:tabs>
        <w:spacing w:line="276" w:lineRule="auto"/>
        <w:ind w:right="166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Заміну або підведення фундаменту в існуючих будинках дозволяється проводити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короткими ділянками за вказівкою майстра (виконроба) і під його постійним наглядом. При цьому</w:t>
      </w:r>
      <w:r w:rsidRPr="00EB7BCA">
        <w:rPr>
          <w:spacing w:val="-58"/>
          <w:sz w:val="28"/>
          <w:szCs w:val="28"/>
        </w:rPr>
        <w:t xml:space="preserve"> </w:t>
      </w:r>
      <w:r w:rsidRPr="00EB7BCA">
        <w:rPr>
          <w:sz w:val="28"/>
          <w:szCs w:val="28"/>
        </w:rPr>
        <w:t>по фронту робіт на відстані не менше 1,5 м від будинку має бути влаштоване обгородження та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поблизу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будинку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заборонений швидкий рух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важкого виду транспорту.</w:t>
      </w:r>
    </w:p>
    <w:p w:rsidR="00EB7BCA" w:rsidRPr="00EB7BCA" w:rsidRDefault="00EB7BCA" w:rsidP="00EB7BCA">
      <w:pPr>
        <w:pStyle w:val="a5"/>
        <w:numPr>
          <w:ilvl w:val="1"/>
          <w:numId w:val="2"/>
        </w:numPr>
        <w:tabs>
          <w:tab w:val="left" w:pos="1694"/>
        </w:tabs>
        <w:spacing w:line="276" w:lineRule="auto"/>
        <w:ind w:right="321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Класти стіни дозволяється тільки з правильно встановлених риштувань і підмостків,</w:t>
      </w:r>
      <w:r w:rsidRPr="00EB7BCA">
        <w:rPr>
          <w:spacing w:val="1"/>
          <w:sz w:val="28"/>
          <w:szCs w:val="28"/>
        </w:rPr>
        <w:t xml:space="preserve"> </w:t>
      </w:r>
      <w:proofErr w:type="spellStart"/>
      <w:r w:rsidRPr="00EB7BCA">
        <w:rPr>
          <w:sz w:val="28"/>
          <w:szCs w:val="28"/>
        </w:rPr>
        <w:t>перекриттів</w:t>
      </w:r>
      <w:proofErr w:type="spellEnd"/>
      <w:r w:rsidRPr="00EB7BCA">
        <w:rPr>
          <w:sz w:val="28"/>
          <w:szCs w:val="28"/>
        </w:rPr>
        <w:t>. Мурувати слід на висоті більш як 1,3 м тільки з підмостків, міцність і стійкість яких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наперед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перевірена.</w:t>
      </w:r>
    </w:p>
    <w:p w:rsidR="00EB7BCA" w:rsidRPr="00EB7BCA" w:rsidRDefault="00EB7BCA" w:rsidP="00EB7BCA">
      <w:pPr>
        <w:pStyle w:val="a3"/>
        <w:spacing w:line="276" w:lineRule="auto"/>
        <w:ind w:right="712" w:firstLine="708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Інструкція з охорони праці для муляра3.11. Забороняється мурувати, стоячи на стіні, а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також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ходити по стіні.</w:t>
      </w:r>
    </w:p>
    <w:p w:rsidR="00EB7BCA" w:rsidRPr="00EB7BCA" w:rsidRDefault="00EB7BCA" w:rsidP="00EB7BCA">
      <w:pPr>
        <w:pStyle w:val="a5"/>
        <w:numPr>
          <w:ilvl w:val="1"/>
          <w:numId w:val="1"/>
        </w:numPr>
        <w:tabs>
          <w:tab w:val="left" w:pos="1694"/>
        </w:tabs>
        <w:spacing w:line="276" w:lineRule="auto"/>
        <w:ind w:right="773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Не дозволяється кладка стін будинків на висоті понад два поверхи без влаштування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 xml:space="preserve">міжповерхових </w:t>
      </w:r>
      <w:proofErr w:type="spellStart"/>
      <w:r w:rsidRPr="00EB7BCA">
        <w:rPr>
          <w:sz w:val="28"/>
          <w:szCs w:val="28"/>
        </w:rPr>
        <w:t>перекриттів</w:t>
      </w:r>
      <w:proofErr w:type="spellEnd"/>
      <w:r w:rsidRPr="00EB7BCA">
        <w:rPr>
          <w:sz w:val="28"/>
          <w:szCs w:val="28"/>
        </w:rPr>
        <w:t xml:space="preserve"> або тимчасового настилу по балках цих </w:t>
      </w:r>
      <w:proofErr w:type="spellStart"/>
      <w:r w:rsidRPr="00EB7BCA">
        <w:rPr>
          <w:sz w:val="28"/>
          <w:szCs w:val="28"/>
        </w:rPr>
        <w:t>перекриттів</w:t>
      </w:r>
      <w:proofErr w:type="spellEnd"/>
      <w:r w:rsidRPr="00EB7BCA">
        <w:rPr>
          <w:sz w:val="28"/>
          <w:szCs w:val="28"/>
        </w:rPr>
        <w:t>, а також без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влаштування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площадок, маршів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та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їх огородження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сходових клітках.</w:t>
      </w:r>
    </w:p>
    <w:p w:rsidR="00EB7BCA" w:rsidRPr="00EB7BCA" w:rsidRDefault="00EB7BCA" w:rsidP="00EB7BCA">
      <w:pPr>
        <w:pStyle w:val="a5"/>
        <w:numPr>
          <w:ilvl w:val="1"/>
          <w:numId w:val="1"/>
        </w:numPr>
        <w:tabs>
          <w:tab w:val="left" w:pos="1694"/>
        </w:tabs>
        <w:spacing w:line="276" w:lineRule="auto"/>
        <w:ind w:right="561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Забороняється вести кладку стін при розміщенні настилу вище рівня рядів кладки, що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укладаються. Кожний ярус стіни необхідно укладати так, щоб рівень стіни після чергового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переміщення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робочого настилу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був вище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настилу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2–3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ряди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цеглин.</w:t>
      </w:r>
    </w:p>
    <w:p w:rsidR="00EB7BCA" w:rsidRPr="00EB7BCA" w:rsidRDefault="00EB7BCA" w:rsidP="00EB7BCA">
      <w:pPr>
        <w:pStyle w:val="a5"/>
        <w:numPr>
          <w:ilvl w:val="1"/>
          <w:numId w:val="1"/>
        </w:numPr>
        <w:tabs>
          <w:tab w:val="left" w:pos="1694"/>
        </w:tabs>
        <w:spacing w:line="276" w:lineRule="auto"/>
        <w:ind w:right="814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При кладці стін з внутрішніх підмостків треба по всьому периметру будинку</w:t>
      </w:r>
      <w:r w:rsidRPr="00EB7BCA">
        <w:rPr>
          <w:spacing w:val="1"/>
          <w:sz w:val="28"/>
          <w:szCs w:val="28"/>
        </w:rPr>
        <w:t xml:space="preserve"> </w:t>
      </w:r>
      <w:r w:rsidRPr="00EB7BCA">
        <w:rPr>
          <w:sz w:val="28"/>
          <w:szCs w:val="28"/>
        </w:rPr>
        <w:t>влаштовувати зовнішні захисні інвентарні козирки у вигляді настилу на кронштейнах,</w:t>
      </w:r>
      <w:r w:rsidRPr="00EB7BCA">
        <w:rPr>
          <w:spacing w:val="1"/>
          <w:sz w:val="28"/>
          <w:szCs w:val="28"/>
        </w:rPr>
        <w:t xml:space="preserve"> </w:t>
      </w:r>
      <w:proofErr w:type="spellStart"/>
      <w:r w:rsidRPr="00EB7BCA">
        <w:rPr>
          <w:sz w:val="28"/>
          <w:szCs w:val="28"/>
        </w:rPr>
        <w:t>навішуваних</w:t>
      </w:r>
      <w:proofErr w:type="spellEnd"/>
      <w:r w:rsidRPr="00EB7BCA">
        <w:rPr>
          <w:sz w:val="28"/>
          <w:szCs w:val="28"/>
        </w:rPr>
        <w:t xml:space="preserve"> на стальні гаки. Гаки, що закладаються в кладку в міру її зведення, мають бути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розміщені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на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відстані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не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більш як 3 м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один від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одного.</w:t>
      </w:r>
    </w:p>
    <w:p w:rsidR="00EB7BCA" w:rsidRPr="00EB7BCA" w:rsidRDefault="00EB7BCA" w:rsidP="00EB7BCA">
      <w:pPr>
        <w:pStyle w:val="a3"/>
        <w:spacing w:line="276" w:lineRule="auto"/>
        <w:ind w:right="680" w:firstLine="360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Зовнішні захисні козирки можуть бути влаштовані також на консолях, що випускаються з</w:t>
      </w:r>
      <w:r w:rsidRPr="00EB7BCA">
        <w:rPr>
          <w:spacing w:val="-57"/>
          <w:sz w:val="28"/>
          <w:szCs w:val="28"/>
        </w:rPr>
        <w:t xml:space="preserve"> </w:t>
      </w:r>
      <w:r w:rsidRPr="00EB7BCA">
        <w:rPr>
          <w:sz w:val="28"/>
          <w:szCs w:val="28"/>
        </w:rPr>
        <w:t>віконних</w:t>
      </w:r>
      <w:r w:rsidRPr="00EB7BCA">
        <w:rPr>
          <w:spacing w:val="-1"/>
          <w:sz w:val="28"/>
          <w:szCs w:val="28"/>
        </w:rPr>
        <w:t xml:space="preserve"> </w:t>
      </w:r>
      <w:r w:rsidRPr="00EB7BCA">
        <w:rPr>
          <w:sz w:val="28"/>
          <w:szCs w:val="28"/>
        </w:rPr>
        <w:t>та інших прорізів.</w:t>
      </w:r>
    </w:p>
    <w:p w:rsidR="00EB7BCA" w:rsidRPr="00EB7BCA" w:rsidRDefault="00EB7BCA" w:rsidP="00EB7BCA">
      <w:pPr>
        <w:pStyle w:val="a3"/>
        <w:ind w:left="0"/>
        <w:jc w:val="both"/>
        <w:rPr>
          <w:sz w:val="28"/>
          <w:szCs w:val="28"/>
        </w:rPr>
      </w:pPr>
    </w:p>
    <w:p w:rsidR="00EB7BCA" w:rsidRPr="00EB7BCA" w:rsidRDefault="00EB7BCA" w:rsidP="00EB7BCA">
      <w:pPr>
        <w:pStyle w:val="1"/>
        <w:jc w:val="both"/>
        <w:rPr>
          <w:sz w:val="28"/>
          <w:szCs w:val="28"/>
        </w:rPr>
      </w:pPr>
      <w:r w:rsidRPr="00EB7BCA">
        <w:rPr>
          <w:sz w:val="28"/>
          <w:szCs w:val="28"/>
        </w:rPr>
        <w:t>Домашнє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завдання:</w:t>
      </w:r>
      <w:r w:rsidRPr="00EB7BCA">
        <w:rPr>
          <w:spacing w:val="-3"/>
          <w:sz w:val="28"/>
          <w:szCs w:val="28"/>
        </w:rPr>
        <w:t xml:space="preserve"> </w:t>
      </w:r>
      <w:r w:rsidRPr="00EB7BCA">
        <w:rPr>
          <w:sz w:val="28"/>
          <w:szCs w:val="28"/>
        </w:rPr>
        <w:t>Повторити</w:t>
      </w:r>
      <w:r w:rsidRPr="00EB7BCA">
        <w:rPr>
          <w:spacing w:val="-2"/>
          <w:sz w:val="28"/>
          <w:szCs w:val="28"/>
        </w:rPr>
        <w:t xml:space="preserve"> </w:t>
      </w:r>
      <w:r w:rsidRPr="00EB7BCA">
        <w:rPr>
          <w:sz w:val="28"/>
          <w:szCs w:val="28"/>
        </w:rPr>
        <w:t>пройдений</w:t>
      </w:r>
      <w:r w:rsidRPr="00EB7BCA">
        <w:rPr>
          <w:spacing w:val="-4"/>
          <w:sz w:val="28"/>
          <w:szCs w:val="28"/>
        </w:rPr>
        <w:t xml:space="preserve"> </w:t>
      </w:r>
      <w:r w:rsidRPr="00EB7BCA">
        <w:rPr>
          <w:sz w:val="28"/>
          <w:szCs w:val="28"/>
        </w:rPr>
        <w:t>матеріал.</w:t>
      </w:r>
    </w:p>
    <w:p w:rsidR="00F0776D" w:rsidRPr="00EB7BCA" w:rsidRDefault="00F0776D" w:rsidP="00EB7BCA">
      <w:pPr>
        <w:jc w:val="both"/>
        <w:rPr>
          <w:sz w:val="28"/>
          <w:szCs w:val="28"/>
        </w:rPr>
      </w:pPr>
    </w:p>
    <w:sectPr w:rsidR="00F0776D" w:rsidRPr="00EB7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F6"/>
    <w:multiLevelType w:val="multilevel"/>
    <w:tmpl w:val="A3F8E3E8"/>
    <w:lvl w:ilvl="0">
      <w:start w:val="1"/>
      <w:numFmt w:val="decimal"/>
      <w:lvlText w:val="%1"/>
      <w:lvlJc w:val="left"/>
      <w:pPr>
        <w:ind w:left="792" w:hanging="42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7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5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3BF3269E"/>
    <w:multiLevelType w:val="multilevel"/>
    <w:tmpl w:val="C3D45550"/>
    <w:lvl w:ilvl="0">
      <w:start w:val="1"/>
      <w:numFmt w:val="decimal"/>
      <w:lvlText w:val="%1."/>
      <w:lvlJc w:val="left"/>
      <w:pPr>
        <w:ind w:left="1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7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54F167D5"/>
    <w:multiLevelType w:val="hybridMultilevel"/>
    <w:tmpl w:val="22160090"/>
    <w:lvl w:ilvl="0" w:tplc="E25EECB6">
      <w:numFmt w:val="bullet"/>
      <w:lvlText w:val="–"/>
      <w:lvlJc w:val="left"/>
      <w:pPr>
        <w:ind w:left="7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6889E0">
      <w:numFmt w:val="bullet"/>
      <w:lvlText w:val="•"/>
      <w:lvlJc w:val="left"/>
      <w:pPr>
        <w:ind w:left="1830" w:hanging="180"/>
      </w:pPr>
      <w:rPr>
        <w:rFonts w:hint="default"/>
        <w:lang w:val="uk-UA" w:eastAsia="en-US" w:bidi="ar-SA"/>
      </w:rPr>
    </w:lvl>
    <w:lvl w:ilvl="2" w:tplc="E5243D5E">
      <w:numFmt w:val="bullet"/>
      <w:lvlText w:val="•"/>
      <w:lvlJc w:val="left"/>
      <w:pPr>
        <w:ind w:left="2861" w:hanging="180"/>
      </w:pPr>
      <w:rPr>
        <w:rFonts w:hint="default"/>
        <w:lang w:val="uk-UA" w:eastAsia="en-US" w:bidi="ar-SA"/>
      </w:rPr>
    </w:lvl>
    <w:lvl w:ilvl="3" w:tplc="91B0B65A">
      <w:numFmt w:val="bullet"/>
      <w:lvlText w:val="•"/>
      <w:lvlJc w:val="left"/>
      <w:pPr>
        <w:ind w:left="3891" w:hanging="180"/>
      </w:pPr>
      <w:rPr>
        <w:rFonts w:hint="default"/>
        <w:lang w:val="uk-UA" w:eastAsia="en-US" w:bidi="ar-SA"/>
      </w:rPr>
    </w:lvl>
    <w:lvl w:ilvl="4" w:tplc="4F0E4B94">
      <w:numFmt w:val="bullet"/>
      <w:lvlText w:val="•"/>
      <w:lvlJc w:val="left"/>
      <w:pPr>
        <w:ind w:left="4922" w:hanging="180"/>
      </w:pPr>
      <w:rPr>
        <w:rFonts w:hint="default"/>
        <w:lang w:val="uk-UA" w:eastAsia="en-US" w:bidi="ar-SA"/>
      </w:rPr>
    </w:lvl>
    <w:lvl w:ilvl="5" w:tplc="FB348FEE">
      <w:numFmt w:val="bullet"/>
      <w:lvlText w:val="•"/>
      <w:lvlJc w:val="left"/>
      <w:pPr>
        <w:ind w:left="5953" w:hanging="180"/>
      </w:pPr>
      <w:rPr>
        <w:rFonts w:hint="default"/>
        <w:lang w:val="uk-UA" w:eastAsia="en-US" w:bidi="ar-SA"/>
      </w:rPr>
    </w:lvl>
    <w:lvl w:ilvl="6" w:tplc="3D1815D8">
      <w:numFmt w:val="bullet"/>
      <w:lvlText w:val="•"/>
      <w:lvlJc w:val="left"/>
      <w:pPr>
        <w:ind w:left="6983" w:hanging="180"/>
      </w:pPr>
      <w:rPr>
        <w:rFonts w:hint="default"/>
        <w:lang w:val="uk-UA" w:eastAsia="en-US" w:bidi="ar-SA"/>
      </w:rPr>
    </w:lvl>
    <w:lvl w:ilvl="7" w:tplc="6AB627D4">
      <w:numFmt w:val="bullet"/>
      <w:lvlText w:val="•"/>
      <w:lvlJc w:val="left"/>
      <w:pPr>
        <w:ind w:left="8014" w:hanging="180"/>
      </w:pPr>
      <w:rPr>
        <w:rFonts w:hint="default"/>
        <w:lang w:val="uk-UA" w:eastAsia="en-US" w:bidi="ar-SA"/>
      </w:rPr>
    </w:lvl>
    <w:lvl w:ilvl="8" w:tplc="5C5467F8">
      <w:numFmt w:val="bullet"/>
      <w:lvlText w:val="•"/>
      <w:lvlJc w:val="left"/>
      <w:pPr>
        <w:ind w:left="9045" w:hanging="180"/>
      </w:pPr>
      <w:rPr>
        <w:rFonts w:hint="default"/>
        <w:lang w:val="uk-UA" w:eastAsia="en-US" w:bidi="ar-SA"/>
      </w:rPr>
    </w:lvl>
  </w:abstractNum>
  <w:abstractNum w:abstractNumId="3" w15:restartNumberingAfterBreak="0">
    <w:nsid w:val="626A4DCB"/>
    <w:multiLevelType w:val="multilevel"/>
    <w:tmpl w:val="2FAC2ACC"/>
    <w:lvl w:ilvl="0">
      <w:start w:val="3"/>
      <w:numFmt w:val="decimal"/>
      <w:lvlText w:val="%1"/>
      <w:lvlJc w:val="left"/>
      <w:pPr>
        <w:ind w:left="792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7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5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75144552"/>
    <w:multiLevelType w:val="multilevel"/>
    <w:tmpl w:val="289A21A2"/>
    <w:lvl w:ilvl="0">
      <w:start w:val="3"/>
      <w:numFmt w:val="decimal"/>
      <w:lvlText w:val="%1"/>
      <w:lvlJc w:val="left"/>
      <w:pPr>
        <w:ind w:left="792" w:hanging="540"/>
        <w:jc w:val="left"/>
      </w:pPr>
      <w:rPr>
        <w:rFonts w:hint="default"/>
        <w:lang w:val="uk-UA" w:eastAsia="en-US" w:bidi="ar-SA"/>
      </w:rPr>
    </w:lvl>
    <w:lvl w:ilvl="1">
      <w:start w:val="12"/>
      <w:numFmt w:val="decimal"/>
      <w:lvlText w:val="%1.%2."/>
      <w:lvlJc w:val="left"/>
      <w:pPr>
        <w:ind w:left="79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1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5" w:hanging="540"/>
      </w:pPr>
      <w:rPr>
        <w:rFonts w:hint="default"/>
        <w:lang w:val="uk-UA" w:eastAsia="en-US" w:bidi="ar-SA"/>
      </w:rPr>
    </w:lvl>
  </w:abstractNum>
  <w:abstractNum w:abstractNumId="5" w15:restartNumberingAfterBreak="0">
    <w:nsid w:val="78691585"/>
    <w:multiLevelType w:val="multilevel"/>
    <w:tmpl w:val="CC78C402"/>
    <w:lvl w:ilvl="0">
      <w:start w:val="2"/>
      <w:numFmt w:val="decimal"/>
      <w:lvlText w:val="%1"/>
      <w:lvlJc w:val="left"/>
      <w:pPr>
        <w:ind w:left="792" w:hanging="42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7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5" w:hanging="42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0"/>
    <w:rsid w:val="00293222"/>
    <w:rsid w:val="008B5290"/>
    <w:rsid w:val="00EB7BCA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5DC0"/>
  <w15:chartTrackingRefBased/>
  <w15:docId w15:val="{8E9FEE3F-B11A-40BB-A942-5A839F2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7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7BCA"/>
    <w:pPr>
      <w:ind w:left="7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7B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7BCA"/>
    <w:pPr>
      <w:ind w:left="792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EB7B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B7BCA"/>
    <w:pPr>
      <w:ind w:left="79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4100</Words>
  <Characters>2337</Characters>
  <Application>Microsoft Office Word</Application>
  <DocSecurity>0</DocSecurity>
  <Lines>19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2022-03-17T09:26:00Z</dcterms:created>
  <dcterms:modified xsi:type="dcterms:W3CDTF">2022-03-17T09:35:00Z</dcterms:modified>
</cp:coreProperties>
</file>